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040C8" w14:textId="77777777" w:rsidR="00B425BC" w:rsidRDefault="00976FB1" w:rsidP="001A179F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Communications: </w:t>
      </w:r>
      <w:r w:rsidR="0098605B" w:rsidRPr="0098605B">
        <w:rPr>
          <w:rFonts w:ascii="Arial" w:hAnsi="Arial" w:cs="Arial"/>
          <w:sz w:val="36"/>
          <w:szCs w:val="36"/>
        </w:rPr>
        <w:t>Strategic statement</w:t>
      </w:r>
      <w:r w:rsidR="00B425BC">
        <w:rPr>
          <w:rFonts w:ascii="Arial" w:hAnsi="Arial" w:cs="Arial"/>
          <w:sz w:val="36"/>
          <w:szCs w:val="36"/>
        </w:rPr>
        <w:t xml:space="preserve"> </w:t>
      </w:r>
    </w:p>
    <w:p w14:paraId="54DADE7C" w14:textId="438DFBC3" w:rsidR="00CF34CC" w:rsidRPr="0098605B" w:rsidRDefault="00B425BC" w:rsidP="001A179F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(Reviewed 08/03/2020)</w:t>
      </w:r>
    </w:p>
    <w:p w14:paraId="6B962D9C" w14:textId="77777777" w:rsidR="001A179F" w:rsidRDefault="001A179F" w:rsidP="001A179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60AF75" w14:textId="77777777" w:rsidR="0098605B" w:rsidRPr="00105804" w:rsidRDefault="00105804" w:rsidP="001A179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804">
        <w:rPr>
          <w:rFonts w:ascii="Arial" w:hAnsi="Arial" w:cs="Arial"/>
          <w:sz w:val="28"/>
          <w:szCs w:val="28"/>
        </w:rPr>
        <w:t>The organisation</w:t>
      </w:r>
    </w:p>
    <w:p w14:paraId="47380A06" w14:textId="77777777" w:rsidR="0098605B" w:rsidRPr="0098605B" w:rsidRDefault="0098605B" w:rsidP="001D7E1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8605B">
        <w:rPr>
          <w:rFonts w:ascii="Arial" w:hAnsi="Arial" w:cs="Arial"/>
          <w:sz w:val="24"/>
          <w:szCs w:val="24"/>
        </w:rPr>
        <w:t xml:space="preserve">Tandem trekkers </w:t>
      </w:r>
      <w:proofErr w:type="gramStart"/>
      <w:r w:rsidRPr="0098605B">
        <w:rPr>
          <w:rFonts w:ascii="Arial" w:hAnsi="Arial" w:cs="Arial"/>
          <w:sz w:val="24"/>
          <w:szCs w:val="24"/>
        </w:rPr>
        <w:t>enables</w:t>
      </w:r>
      <w:proofErr w:type="gramEnd"/>
      <w:r w:rsidRPr="0098605B">
        <w:rPr>
          <w:rFonts w:ascii="Arial" w:hAnsi="Arial" w:cs="Arial"/>
          <w:sz w:val="24"/>
          <w:szCs w:val="24"/>
        </w:rPr>
        <w:t xml:space="preserve"> visually impaired people </w:t>
      </w:r>
      <w:r>
        <w:rPr>
          <w:rFonts w:ascii="Arial" w:hAnsi="Arial" w:cs="Arial"/>
          <w:sz w:val="24"/>
          <w:szCs w:val="24"/>
        </w:rPr>
        <w:t xml:space="preserve">and their friends and carers </w:t>
      </w:r>
      <w:r w:rsidRPr="0098605B">
        <w:rPr>
          <w:rFonts w:ascii="Arial" w:hAnsi="Arial" w:cs="Arial"/>
          <w:sz w:val="24"/>
          <w:szCs w:val="24"/>
        </w:rPr>
        <w:t>to pursue cycling as recreation, hobby and sport. It seeks in the first instance to extend this opportunity to as many people in Kirklees as possible through the provision of:</w:t>
      </w:r>
    </w:p>
    <w:p w14:paraId="4BE55F05" w14:textId="77777777" w:rsidR="0098605B" w:rsidRPr="0098605B" w:rsidRDefault="0098605B" w:rsidP="001D7E1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98605B">
        <w:rPr>
          <w:rFonts w:ascii="Arial" w:hAnsi="Arial" w:cs="Arial"/>
          <w:sz w:val="24"/>
          <w:szCs w:val="24"/>
        </w:rPr>
        <w:t>Taster sessions</w:t>
      </w:r>
    </w:p>
    <w:p w14:paraId="397B30A9" w14:textId="77777777" w:rsidR="0098605B" w:rsidRPr="0098605B" w:rsidRDefault="0098605B" w:rsidP="001D7E1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98605B">
        <w:rPr>
          <w:rFonts w:ascii="Arial" w:hAnsi="Arial" w:cs="Arial"/>
          <w:sz w:val="24"/>
          <w:szCs w:val="24"/>
        </w:rPr>
        <w:t>Confidence and skill building</w:t>
      </w:r>
    </w:p>
    <w:p w14:paraId="4606A82C" w14:textId="77777777" w:rsidR="0098605B" w:rsidRPr="0098605B" w:rsidRDefault="0098605B" w:rsidP="001D7E12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98605B">
        <w:rPr>
          <w:rFonts w:ascii="Arial" w:hAnsi="Arial" w:cs="Arial"/>
          <w:sz w:val="24"/>
          <w:szCs w:val="24"/>
        </w:rPr>
        <w:t>Local greenway rides</w:t>
      </w:r>
    </w:p>
    <w:p w14:paraId="1307B106" w14:textId="7F114B4F" w:rsidR="001A179F" w:rsidRPr="00B425BC" w:rsidRDefault="0098605B" w:rsidP="00B425BC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98605B">
        <w:rPr>
          <w:rFonts w:ascii="Arial" w:hAnsi="Arial" w:cs="Arial"/>
          <w:sz w:val="24"/>
          <w:szCs w:val="24"/>
        </w:rPr>
        <w:t xml:space="preserve">General cycling  </w:t>
      </w:r>
    </w:p>
    <w:p w14:paraId="291EEB61" w14:textId="52FD0334" w:rsidR="0098605B" w:rsidRDefault="0098605B" w:rsidP="001D7E1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8605B">
        <w:rPr>
          <w:rFonts w:ascii="Arial" w:hAnsi="Arial" w:cs="Arial"/>
          <w:sz w:val="24"/>
          <w:szCs w:val="24"/>
        </w:rPr>
        <w:t xml:space="preserve">Over the next year it will recruit more visually impaired riders from specific districts in </w:t>
      </w:r>
      <w:r w:rsidR="00B425BC">
        <w:rPr>
          <w:rFonts w:ascii="Arial" w:hAnsi="Arial" w:cs="Arial"/>
          <w:sz w:val="24"/>
          <w:szCs w:val="24"/>
        </w:rPr>
        <w:t>West Yorkshire</w:t>
      </w:r>
      <w:r w:rsidRPr="0098605B">
        <w:rPr>
          <w:rFonts w:ascii="Arial" w:hAnsi="Arial" w:cs="Arial"/>
          <w:sz w:val="24"/>
          <w:szCs w:val="24"/>
        </w:rPr>
        <w:t>.</w:t>
      </w:r>
    </w:p>
    <w:p w14:paraId="2238A48F" w14:textId="77777777" w:rsidR="0098605B" w:rsidRDefault="0098605B" w:rsidP="001A1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0DBDE4" w14:textId="77777777" w:rsidR="001A179F" w:rsidRPr="001A179F" w:rsidRDefault="001A179F" w:rsidP="001A179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A179F">
        <w:rPr>
          <w:rFonts w:ascii="Arial" w:hAnsi="Arial" w:cs="Arial"/>
          <w:sz w:val="28"/>
          <w:szCs w:val="28"/>
        </w:rPr>
        <w:t>Objectives</w:t>
      </w:r>
    </w:p>
    <w:p w14:paraId="2BF1362D" w14:textId="0BE70613" w:rsidR="001A179F" w:rsidRDefault="001A179F" w:rsidP="001A17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179F">
        <w:rPr>
          <w:rFonts w:ascii="Arial" w:hAnsi="Arial" w:cs="Arial"/>
          <w:sz w:val="24"/>
          <w:szCs w:val="24"/>
        </w:rPr>
        <w:t>Retain VI riders as active members / participants</w:t>
      </w:r>
    </w:p>
    <w:p w14:paraId="1FE51237" w14:textId="77777777" w:rsidR="001F2624" w:rsidRPr="001A179F" w:rsidRDefault="001F2624" w:rsidP="001F262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179F">
        <w:rPr>
          <w:rFonts w:ascii="Arial" w:hAnsi="Arial" w:cs="Arial"/>
          <w:sz w:val="24"/>
          <w:szCs w:val="24"/>
        </w:rPr>
        <w:t>Recruit more VI riders</w:t>
      </w:r>
    </w:p>
    <w:p w14:paraId="5FB83583" w14:textId="77777777" w:rsidR="001A179F" w:rsidRPr="001F2624" w:rsidRDefault="001A179F" w:rsidP="001F262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2624">
        <w:rPr>
          <w:rFonts w:ascii="Arial" w:hAnsi="Arial" w:cs="Arial"/>
          <w:sz w:val="24"/>
          <w:szCs w:val="24"/>
        </w:rPr>
        <w:t>Recruit pilots</w:t>
      </w:r>
    </w:p>
    <w:p w14:paraId="38E9C246" w14:textId="77777777" w:rsidR="001A179F" w:rsidRPr="001A179F" w:rsidRDefault="001A179F" w:rsidP="001A179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Encourage people to try out a tandem</w:t>
      </w:r>
    </w:p>
    <w:p w14:paraId="7ACECF8B" w14:textId="77777777" w:rsidR="001A179F" w:rsidRDefault="001A179F" w:rsidP="001A1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FCF8B6" w14:textId="77777777" w:rsidR="001A179F" w:rsidRPr="001A179F" w:rsidRDefault="001A179F" w:rsidP="001A179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A179F">
        <w:rPr>
          <w:rFonts w:ascii="Arial" w:hAnsi="Arial" w:cs="Arial"/>
          <w:sz w:val="28"/>
          <w:szCs w:val="28"/>
        </w:rPr>
        <w:t>Tone / Personality</w:t>
      </w:r>
    </w:p>
    <w:p w14:paraId="05DE49A5" w14:textId="77777777" w:rsidR="001A179F" w:rsidRPr="001A179F" w:rsidRDefault="001A179F" w:rsidP="001A1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179F">
        <w:rPr>
          <w:rFonts w:ascii="Arial" w:hAnsi="Arial" w:cs="Arial"/>
          <w:sz w:val="24"/>
          <w:szCs w:val="24"/>
        </w:rPr>
        <w:t>Friendly</w:t>
      </w:r>
    </w:p>
    <w:p w14:paraId="3BBBE53B" w14:textId="77777777" w:rsidR="001A179F" w:rsidRPr="001A179F" w:rsidRDefault="001A179F" w:rsidP="001A1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179F">
        <w:rPr>
          <w:rFonts w:ascii="Arial" w:hAnsi="Arial" w:cs="Arial"/>
          <w:sz w:val="24"/>
          <w:szCs w:val="24"/>
        </w:rPr>
        <w:t>Inclusive</w:t>
      </w:r>
    </w:p>
    <w:p w14:paraId="3255DB4E" w14:textId="77777777" w:rsidR="001A179F" w:rsidRPr="001A179F" w:rsidRDefault="001A179F" w:rsidP="001A1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179F">
        <w:rPr>
          <w:rFonts w:ascii="Arial" w:hAnsi="Arial" w:cs="Arial"/>
          <w:sz w:val="24"/>
          <w:szCs w:val="24"/>
        </w:rPr>
        <w:t>Encouraging</w:t>
      </w:r>
    </w:p>
    <w:p w14:paraId="22CB1522" w14:textId="77777777" w:rsidR="001A179F" w:rsidRPr="001A179F" w:rsidRDefault="001A179F" w:rsidP="001A1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179F">
        <w:rPr>
          <w:rFonts w:ascii="Arial" w:hAnsi="Arial" w:cs="Arial"/>
          <w:sz w:val="24"/>
          <w:szCs w:val="24"/>
        </w:rPr>
        <w:t>Active</w:t>
      </w:r>
    </w:p>
    <w:p w14:paraId="63F66C00" w14:textId="77777777" w:rsidR="001A179F" w:rsidRPr="001A179F" w:rsidRDefault="001A179F" w:rsidP="001A17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179F">
        <w:rPr>
          <w:rFonts w:ascii="Arial" w:hAnsi="Arial" w:cs="Arial"/>
          <w:sz w:val="24"/>
          <w:szCs w:val="24"/>
        </w:rPr>
        <w:t>Growing</w:t>
      </w:r>
    </w:p>
    <w:p w14:paraId="7F9A341B" w14:textId="77777777" w:rsidR="001A179F" w:rsidRDefault="001A179F" w:rsidP="001A1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CDF687" w14:textId="77777777" w:rsidR="0098605B" w:rsidRPr="001A179F" w:rsidRDefault="0098605B" w:rsidP="001A179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A179F">
        <w:rPr>
          <w:rFonts w:ascii="Arial" w:hAnsi="Arial" w:cs="Arial"/>
          <w:sz w:val="28"/>
          <w:szCs w:val="28"/>
        </w:rPr>
        <w:t>Audiences</w:t>
      </w:r>
    </w:p>
    <w:p w14:paraId="4D7789A9" w14:textId="77777777" w:rsidR="0098605B" w:rsidRPr="001A179F" w:rsidRDefault="0098605B" w:rsidP="001A1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179F">
        <w:rPr>
          <w:rFonts w:ascii="Arial" w:hAnsi="Arial" w:cs="Arial"/>
          <w:sz w:val="24"/>
          <w:szCs w:val="24"/>
        </w:rPr>
        <w:t xml:space="preserve">Workers supporting visually impaired people and their </w:t>
      </w:r>
      <w:proofErr w:type="spellStart"/>
      <w:r w:rsidRPr="001A179F">
        <w:rPr>
          <w:rFonts w:ascii="Arial" w:hAnsi="Arial" w:cs="Arial"/>
          <w:sz w:val="24"/>
          <w:szCs w:val="24"/>
        </w:rPr>
        <w:t>carers</w:t>
      </w:r>
      <w:proofErr w:type="spellEnd"/>
      <w:r w:rsidRPr="001A179F">
        <w:rPr>
          <w:rFonts w:ascii="Arial" w:hAnsi="Arial" w:cs="Arial"/>
          <w:sz w:val="24"/>
          <w:szCs w:val="24"/>
        </w:rPr>
        <w:t>.</w:t>
      </w:r>
    </w:p>
    <w:p w14:paraId="7DE8F274" w14:textId="77777777" w:rsidR="0098605B" w:rsidRPr="0009448A" w:rsidRDefault="0098605B" w:rsidP="0009448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179F">
        <w:rPr>
          <w:rFonts w:ascii="Arial" w:hAnsi="Arial" w:cs="Arial"/>
          <w:sz w:val="24"/>
          <w:szCs w:val="24"/>
        </w:rPr>
        <w:t>Visually impaired people</w:t>
      </w:r>
      <w:r w:rsidR="001D7E12">
        <w:rPr>
          <w:rFonts w:ascii="Arial" w:hAnsi="Arial" w:cs="Arial"/>
          <w:sz w:val="24"/>
          <w:szCs w:val="24"/>
        </w:rPr>
        <w:t xml:space="preserve"> [ who may or may not be supported by social services]</w:t>
      </w:r>
      <w:r w:rsidR="0085452D">
        <w:rPr>
          <w:rFonts w:ascii="Arial" w:hAnsi="Arial" w:cs="Arial"/>
          <w:sz w:val="24"/>
          <w:szCs w:val="24"/>
        </w:rPr>
        <w:t>.</w:t>
      </w:r>
    </w:p>
    <w:p w14:paraId="6CAA5914" w14:textId="77777777" w:rsidR="001A179F" w:rsidRPr="001A179F" w:rsidRDefault="001A179F" w:rsidP="001A179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179F">
        <w:rPr>
          <w:rFonts w:ascii="Arial" w:hAnsi="Arial" w:cs="Arial"/>
          <w:sz w:val="24"/>
          <w:szCs w:val="24"/>
        </w:rPr>
        <w:t>Members of the public wishing to become involved in more sociable cycling.</w:t>
      </w:r>
    </w:p>
    <w:p w14:paraId="5E2847BB" w14:textId="77777777" w:rsidR="001A179F" w:rsidRDefault="001A179F" w:rsidP="001A1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54A753" w14:textId="77777777" w:rsidR="001A179F" w:rsidRPr="001D7E12" w:rsidRDefault="001A179F" w:rsidP="001A179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D7E12">
        <w:rPr>
          <w:rFonts w:ascii="Arial" w:hAnsi="Arial" w:cs="Arial"/>
          <w:sz w:val="28"/>
          <w:szCs w:val="28"/>
        </w:rPr>
        <w:t>Messages</w:t>
      </w:r>
    </w:p>
    <w:p w14:paraId="2CA4058D" w14:textId="77777777" w:rsidR="001A179F" w:rsidRPr="001D7E12" w:rsidRDefault="001D7E12" w:rsidP="001D7E12">
      <w:pPr>
        <w:spacing w:after="0" w:line="240" w:lineRule="auto"/>
        <w:ind w:left="720"/>
        <w:rPr>
          <w:rFonts w:ascii="Arial" w:hAnsi="Arial" w:cs="Arial"/>
          <w:b/>
          <w:i/>
          <w:sz w:val="24"/>
          <w:szCs w:val="24"/>
        </w:rPr>
      </w:pPr>
      <w:r w:rsidRPr="001D7E12">
        <w:rPr>
          <w:rFonts w:ascii="Arial" w:hAnsi="Arial" w:cs="Arial"/>
          <w:b/>
          <w:i/>
          <w:sz w:val="24"/>
          <w:szCs w:val="24"/>
        </w:rPr>
        <w:t>Think:</w:t>
      </w:r>
    </w:p>
    <w:p w14:paraId="2B75C95E" w14:textId="77777777" w:rsidR="001D7E12" w:rsidRPr="001D7E12" w:rsidRDefault="001D7E12" w:rsidP="001D7E1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7E12">
        <w:rPr>
          <w:rFonts w:ascii="Arial" w:hAnsi="Arial" w:cs="Arial"/>
          <w:sz w:val="24"/>
          <w:szCs w:val="24"/>
        </w:rPr>
        <w:t>I could be more active</w:t>
      </w:r>
      <w:r w:rsidR="0009448A">
        <w:rPr>
          <w:rFonts w:ascii="Arial" w:hAnsi="Arial" w:cs="Arial"/>
          <w:sz w:val="24"/>
          <w:szCs w:val="24"/>
        </w:rPr>
        <w:t>.</w:t>
      </w:r>
    </w:p>
    <w:p w14:paraId="60BAD823" w14:textId="77777777" w:rsidR="001D7E12" w:rsidRPr="001D7E12" w:rsidRDefault="001D7E12" w:rsidP="001D7E1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7E12">
        <w:rPr>
          <w:rFonts w:ascii="Arial" w:hAnsi="Arial" w:cs="Arial"/>
          <w:sz w:val="24"/>
          <w:szCs w:val="24"/>
        </w:rPr>
        <w:t>I could go out cycling with other people, now.</w:t>
      </w:r>
    </w:p>
    <w:p w14:paraId="7B02B15F" w14:textId="77777777" w:rsidR="001D7E12" w:rsidRDefault="001D7E12" w:rsidP="001D7E1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15B709D" w14:textId="77777777" w:rsidR="001D7E12" w:rsidRPr="001D7E12" w:rsidRDefault="001D7E12" w:rsidP="001D7E12">
      <w:pPr>
        <w:spacing w:after="0" w:line="240" w:lineRule="auto"/>
        <w:ind w:left="720"/>
        <w:rPr>
          <w:rFonts w:ascii="Arial" w:hAnsi="Arial" w:cs="Arial"/>
          <w:b/>
          <w:i/>
          <w:sz w:val="24"/>
          <w:szCs w:val="24"/>
        </w:rPr>
      </w:pPr>
      <w:r w:rsidRPr="001D7E12">
        <w:rPr>
          <w:rFonts w:ascii="Arial" w:hAnsi="Arial" w:cs="Arial"/>
          <w:b/>
          <w:i/>
          <w:sz w:val="24"/>
          <w:szCs w:val="24"/>
        </w:rPr>
        <w:t>Feel:</w:t>
      </w:r>
    </w:p>
    <w:p w14:paraId="1BFC0E7B" w14:textId="77777777" w:rsidR="001D7E12" w:rsidRPr="001D7E12" w:rsidRDefault="001D7E12" w:rsidP="001D7E1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Curious</w:t>
      </w:r>
      <w:r w:rsidRPr="001D7E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motivated</w:t>
      </w:r>
      <w:r w:rsidRPr="001D7E12">
        <w:rPr>
          <w:rFonts w:ascii="Arial" w:hAnsi="Arial" w:cs="Arial"/>
          <w:sz w:val="24"/>
          <w:szCs w:val="24"/>
        </w:rPr>
        <w:t>, enthusiastic</w:t>
      </w:r>
      <w:r w:rsidR="0009448A">
        <w:rPr>
          <w:rFonts w:ascii="Arial" w:hAnsi="Arial" w:cs="Arial"/>
          <w:sz w:val="24"/>
          <w:szCs w:val="24"/>
        </w:rPr>
        <w:t>.</w:t>
      </w:r>
    </w:p>
    <w:p w14:paraId="2FC43730" w14:textId="77777777" w:rsidR="001D7E12" w:rsidRDefault="001D7E12" w:rsidP="001D7E1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585F040" w14:textId="77777777" w:rsidR="001D7E12" w:rsidRPr="001D7E12" w:rsidRDefault="001D7E12" w:rsidP="001D7E12">
      <w:pPr>
        <w:spacing w:after="0" w:line="240" w:lineRule="auto"/>
        <w:ind w:left="720"/>
        <w:rPr>
          <w:rFonts w:ascii="Arial" w:hAnsi="Arial" w:cs="Arial"/>
          <w:b/>
          <w:i/>
          <w:sz w:val="24"/>
          <w:szCs w:val="24"/>
        </w:rPr>
      </w:pPr>
      <w:r w:rsidRPr="001D7E12">
        <w:rPr>
          <w:rFonts w:ascii="Arial" w:hAnsi="Arial" w:cs="Arial"/>
          <w:b/>
          <w:i/>
          <w:sz w:val="24"/>
          <w:szCs w:val="24"/>
        </w:rPr>
        <w:t xml:space="preserve">Do: </w:t>
      </w:r>
    </w:p>
    <w:p w14:paraId="4E5E897C" w14:textId="77777777" w:rsidR="001D7E12" w:rsidRPr="001D7E12" w:rsidRDefault="001D7E12" w:rsidP="001D7E1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7E12">
        <w:rPr>
          <w:rFonts w:ascii="Arial" w:hAnsi="Arial" w:cs="Arial"/>
          <w:sz w:val="24"/>
          <w:szCs w:val="24"/>
        </w:rPr>
        <w:t>Get down to a track session, meet people, try out a tandem</w:t>
      </w:r>
      <w:r>
        <w:rPr>
          <w:rFonts w:ascii="Arial" w:hAnsi="Arial" w:cs="Arial"/>
          <w:sz w:val="24"/>
          <w:szCs w:val="24"/>
        </w:rPr>
        <w:t>.</w:t>
      </w:r>
    </w:p>
    <w:p w14:paraId="1BCD49C4" w14:textId="77777777" w:rsidR="0098605B" w:rsidRDefault="0098605B" w:rsidP="001A1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93B760" w14:textId="77777777" w:rsidR="00B8470F" w:rsidRDefault="00B8470F" w:rsidP="001D7E12">
      <w:pPr>
        <w:spacing w:after="0" w:line="240" w:lineRule="auto"/>
        <w:rPr>
          <w:rFonts w:ascii="Arial" w:hAnsi="Arial" w:cs="Arial"/>
          <w:sz w:val="28"/>
          <w:szCs w:val="28"/>
        </w:rPr>
        <w:sectPr w:rsidR="00B8470F" w:rsidSect="00CF34CC">
          <w:footerReference w:type="default" r:id="rId7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16EEA92E" w14:textId="77777777" w:rsidR="001D7E12" w:rsidRPr="00105804" w:rsidRDefault="001D7E12" w:rsidP="001D7E1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Tactics / Channels</w:t>
      </w:r>
    </w:p>
    <w:p w14:paraId="5CDD123D" w14:textId="77777777" w:rsidR="00710F3D" w:rsidRDefault="00710F3D" w:rsidP="001D7E1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08"/>
        <w:gridCol w:w="3060"/>
        <w:gridCol w:w="3554"/>
        <w:gridCol w:w="4068"/>
      </w:tblGrid>
      <w:tr w:rsidR="00B8470F" w14:paraId="5EC10B27" w14:textId="77777777" w:rsidTr="00AB14CE">
        <w:tc>
          <w:tcPr>
            <w:tcW w:w="1908" w:type="dxa"/>
          </w:tcPr>
          <w:p w14:paraId="2811A7C5" w14:textId="77777777" w:rsidR="00B8470F" w:rsidRDefault="00B8470F" w:rsidP="00710F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Destination</w:t>
            </w:r>
          </w:p>
        </w:tc>
        <w:tc>
          <w:tcPr>
            <w:tcW w:w="3060" w:type="dxa"/>
          </w:tcPr>
          <w:p w14:paraId="485E02D6" w14:textId="77777777" w:rsidR="00B8470F" w:rsidRDefault="00B8470F" w:rsidP="00710F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Channel</w:t>
            </w:r>
          </w:p>
        </w:tc>
        <w:tc>
          <w:tcPr>
            <w:tcW w:w="3554" w:type="dxa"/>
          </w:tcPr>
          <w:p w14:paraId="599FB684" w14:textId="77777777" w:rsidR="00B8470F" w:rsidRDefault="00B8470F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4068" w:type="dxa"/>
          </w:tcPr>
          <w:p w14:paraId="5F29B992" w14:textId="77777777" w:rsidR="00B8470F" w:rsidRDefault="00B8470F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Content</w:t>
            </w:r>
          </w:p>
        </w:tc>
      </w:tr>
      <w:tr w:rsidR="0030139C" w14:paraId="58F33A35" w14:textId="77777777" w:rsidTr="00AB14CE">
        <w:tc>
          <w:tcPr>
            <w:tcW w:w="1908" w:type="dxa"/>
            <w:vMerge w:val="restart"/>
          </w:tcPr>
          <w:p w14:paraId="2ED5AD56" w14:textId="77777777" w:rsidR="0030139C" w:rsidRDefault="0030139C" w:rsidP="00710F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Visual Impaired</w:t>
            </w:r>
          </w:p>
        </w:tc>
        <w:tc>
          <w:tcPr>
            <w:tcW w:w="3060" w:type="dxa"/>
            <w:vMerge w:val="restart"/>
          </w:tcPr>
          <w:p w14:paraId="566791BC" w14:textId="77777777" w:rsidR="0030139C" w:rsidRDefault="0030139C" w:rsidP="00710F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workers</w:t>
            </w:r>
          </w:p>
          <w:p w14:paraId="5E4EBCCD" w14:textId="77777777" w:rsidR="0030139C" w:rsidRDefault="0030139C" w:rsidP="00710F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staff</w:t>
            </w:r>
          </w:p>
          <w:p w14:paraId="0DADE6B5" w14:textId="77777777" w:rsidR="0030139C" w:rsidRDefault="0030139C" w:rsidP="00710F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establishments</w:t>
            </w:r>
          </w:p>
          <w:p w14:paraId="6378663F" w14:textId="77777777" w:rsidR="0030139C" w:rsidRDefault="0030139C" w:rsidP="00710F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Carers networks</w:t>
            </w:r>
          </w:p>
          <w:p w14:paraId="1CF77D71" w14:textId="77777777" w:rsidR="0030139C" w:rsidRDefault="0030139C" w:rsidP="00710F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Disability organisations</w:t>
            </w:r>
          </w:p>
          <w:p w14:paraId="5D9429DF" w14:textId="77777777" w:rsidR="0030139C" w:rsidRDefault="0030139C" w:rsidP="00710F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4" w:type="dxa"/>
          </w:tcPr>
          <w:p w14:paraId="18173757" w14:textId="77777777" w:rsidR="0030139C" w:rsidRDefault="0030139C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  <w:p w14:paraId="4DB2CA97" w14:textId="77777777" w:rsidR="0030139C" w:rsidRDefault="0030139C" w:rsidP="00B84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8" w:type="dxa"/>
          </w:tcPr>
          <w:p w14:paraId="5F12CF5B" w14:textId="77777777" w:rsidR="0030139C" w:rsidRDefault="0030139C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leaflets</w:t>
            </w:r>
          </w:p>
          <w:p w14:paraId="6FA9C15A" w14:textId="77777777" w:rsidR="0030139C" w:rsidRDefault="0030139C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newsletters and ride</w:t>
            </w:r>
            <w:r w:rsidR="0085452D">
              <w:rPr>
                <w:rFonts w:ascii="Arial" w:hAnsi="Arial" w:cs="Arial"/>
                <w:sz w:val="24"/>
                <w:szCs w:val="24"/>
              </w:rPr>
              <w:t xml:space="preserve"> / events</w:t>
            </w:r>
            <w:r>
              <w:rPr>
                <w:rFonts w:ascii="Arial" w:hAnsi="Arial" w:cs="Arial"/>
                <w:sz w:val="24"/>
                <w:szCs w:val="24"/>
              </w:rPr>
              <w:t xml:space="preserve"> calendars</w:t>
            </w:r>
          </w:p>
          <w:p w14:paraId="5E6B9E18" w14:textId="77777777" w:rsidR="0030139C" w:rsidRDefault="0030139C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Twitter links</w:t>
            </w:r>
          </w:p>
          <w:p w14:paraId="321B5D43" w14:textId="77777777" w:rsidR="0030139C" w:rsidRDefault="0030139C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Facebook links</w:t>
            </w:r>
          </w:p>
          <w:p w14:paraId="619CD70F" w14:textId="55C2F2C0" w:rsidR="00B425BC" w:rsidRDefault="00B425BC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Blog</w:t>
            </w:r>
          </w:p>
        </w:tc>
      </w:tr>
      <w:tr w:rsidR="0085452D" w14:paraId="7CC45B1E" w14:textId="77777777" w:rsidTr="00AB14CE">
        <w:tc>
          <w:tcPr>
            <w:tcW w:w="1908" w:type="dxa"/>
            <w:vMerge/>
          </w:tcPr>
          <w:p w14:paraId="060CE257" w14:textId="77777777" w:rsidR="0085452D" w:rsidRDefault="0085452D" w:rsidP="00710F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14:paraId="3753EA57" w14:textId="77777777" w:rsidR="0085452D" w:rsidRDefault="0085452D" w:rsidP="00710F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4" w:type="dxa"/>
          </w:tcPr>
          <w:p w14:paraId="2951D111" w14:textId="77777777" w:rsidR="0085452D" w:rsidRDefault="0085452D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 to face</w:t>
            </w:r>
          </w:p>
        </w:tc>
        <w:tc>
          <w:tcPr>
            <w:tcW w:w="4068" w:type="dxa"/>
          </w:tcPr>
          <w:p w14:paraId="42CE3B43" w14:textId="099A67C8" w:rsidR="0085452D" w:rsidRDefault="00E25B2F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85452D">
              <w:rPr>
                <w:rFonts w:ascii="Arial" w:hAnsi="Arial" w:cs="Arial"/>
                <w:sz w:val="24"/>
                <w:szCs w:val="24"/>
              </w:rPr>
              <w:t>eaflets, etc.</w:t>
            </w:r>
          </w:p>
        </w:tc>
      </w:tr>
      <w:tr w:rsidR="0030139C" w14:paraId="1F270AED" w14:textId="77777777" w:rsidTr="00AB14CE">
        <w:tc>
          <w:tcPr>
            <w:tcW w:w="1908" w:type="dxa"/>
            <w:vMerge/>
          </w:tcPr>
          <w:p w14:paraId="13E88FAD" w14:textId="77777777" w:rsidR="0030139C" w:rsidRDefault="0030139C" w:rsidP="001D7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14:paraId="5BDCAA66" w14:textId="77777777" w:rsidR="0030139C" w:rsidRDefault="0030139C" w:rsidP="001D7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4" w:type="dxa"/>
          </w:tcPr>
          <w:p w14:paraId="3B8200FE" w14:textId="77777777" w:rsidR="0030139C" w:rsidRDefault="0030139C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Reception areas / </w:t>
            </w:r>
          </w:p>
          <w:p w14:paraId="056CE65F" w14:textId="77777777" w:rsidR="0030139C" w:rsidRDefault="0030139C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 information</w:t>
            </w:r>
          </w:p>
        </w:tc>
        <w:tc>
          <w:tcPr>
            <w:tcW w:w="4068" w:type="dxa"/>
          </w:tcPr>
          <w:p w14:paraId="3DCE72AC" w14:textId="77777777" w:rsidR="0030139C" w:rsidRDefault="0030139C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Posters</w:t>
            </w:r>
          </w:p>
          <w:p w14:paraId="3412181C" w14:textId="77777777" w:rsidR="0030139C" w:rsidRDefault="0030139C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Leaflets</w:t>
            </w:r>
          </w:p>
          <w:p w14:paraId="3533CC07" w14:textId="77777777" w:rsidR="0030139C" w:rsidRDefault="0030139C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Ride Calendars</w:t>
            </w:r>
          </w:p>
        </w:tc>
      </w:tr>
      <w:tr w:rsidR="0085452D" w14:paraId="185EED25" w14:textId="77777777" w:rsidTr="00AB14CE">
        <w:tc>
          <w:tcPr>
            <w:tcW w:w="1908" w:type="dxa"/>
            <w:vMerge/>
          </w:tcPr>
          <w:p w14:paraId="37DAEC88" w14:textId="77777777" w:rsidR="0085452D" w:rsidRDefault="0085452D" w:rsidP="001D7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14:paraId="64B0ED5A" w14:textId="77777777" w:rsidR="0085452D" w:rsidRDefault="0085452D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media</w:t>
            </w:r>
          </w:p>
        </w:tc>
        <w:tc>
          <w:tcPr>
            <w:tcW w:w="3554" w:type="dxa"/>
          </w:tcPr>
          <w:p w14:paraId="728E8EA0" w14:textId="77777777" w:rsidR="0085452D" w:rsidRDefault="0085452D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Facebook</w:t>
            </w:r>
          </w:p>
        </w:tc>
        <w:tc>
          <w:tcPr>
            <w:tcW w:w="4068" w:type="dxa"/>
            <w:vMerge w:val="restart"/>
          </w:tcPr>
          <w:p w14:paraId="620296C5" w14:textId="77777777" w:rsidR="0085452D" w:rsidRDefault="0085452D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News, updates, brief reviews, video [audio] links.</w:t>
            </w:r>
          </w:p>
        </w:tc>
      </w:tr>
      <w:tr w:rsidR="0085452D" w14:paraId="605A30B6" w14:textId="77777777" w:rsidTr="00AB14CE">
        <w:tc>
          <w:tcPr>
            <w:tcW w:w="1908" w:type="dxa"/>
            <w:vMerge/>
          </w:tcPr>
          <w:p w14:paraId="0CBC554C" w14:textId="77777777" w:rsidR="0085452D" w:rsidRDefault="0085452D" w:rsidP="001D7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14:paraId="30210892" w14:textId="77777777" w:rsidR="0085452D" w:rsidRDefault="0085452D" w:rsidP="001D7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4" w:type="dxa"/>
          </w:tcPr>
          <w:p w14:paraId="7E529935" w14:textId="77777777" w:rsidR="0085452D" w:rsidRDefault="0085452D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Twitter</w:t>
            </w:r>
          </w:p>
        </w:tc>
        <w:tc>
          <w:tcPr>
            <w:tcW w:w="4068" w:type="dxa"/>
            <w:vMerge/>
          </w:tcPr>
          <w:p w14:paraId="41CC9418" w14:textId="77777777" w:rsidR="0085452D" w:rsidRDefault="0085452D" w:rsidP="001D7E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52D" w14:paraId="14446274" w14:textId="77777777" w:rsidTr="00AB14CE">
        <w:tc>
          <w:tcPr>
            <w:tcW w:w="1908" w:type="dxa"/>
            <w:vMerge/>
          </w:tcPr>
          <w:p w14:paraId="7F0BA7B4" w14:textId="77777777" w:rsidR="0085452D" w:rsidRDefault="0085452D" w:rsidP="001D7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14:paraId="7D2DB2AD" w14:textId="77777777" w:rsidR="0085452D" w:rsidRDefault="0085452D" w:rsidP="001D7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4" w:type="dxa"/>
          </w:tcPr>
          <w:p w14:paraId="5D2C94A7" w14:textId="77777777" w:rsidR="0085452D" w:rsidRDefault="0085452D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068" w:type="dxa"/>
          </w:tcPr>
          <w:p w14:paraId="124FA39C" w14:textId="77777777" w:rsidR="0085452D" w:rsidRDefault="0085452D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leaflets, newsletters, ride calendars</w:t>
            </w:r>
          </w:p>
        </w:tc>
      </w:tr>
      <w:tr w:rsidR="0030139C" w14:paraId="261AF9C4" w14:textId="77777777" w:rsidTr="00AB14CE">
        <w:tc>
          <w:tcPr>
            <w:tcW w:w="1908" w:type="dxa"/>
            <w:vMerge/>
          </w:tcPr>
          <w:p w14:paraId="1E81BA42" w14:textId="77777777" w:rsidR="0030139C" w:rsidRDefault="0030139C" w:rsidP="001D7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D33FB4" w14:textId="77777777" w:rsidR="0030139C" w:rsidRDefault="0030139C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Mass media</w:t>
            </w:r>
          </w:p>
        </w:tc>
        <w:tc>
          <w:tcPr>
            <w:tcW w:w="3554" w:type="dxa"/>
          </w:tcPr>
          <w:p w14:paraId="503FD267" w14:textId="77777777" w:rsidR="0030139C" w:rsidRDefault="0030139C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Newspapers</w:t>
            </w:r>
          </w:p>
          <w:p w14:paraId="3B77968E" w14:textId="77777777" w:rsidR="0030139C" w:rsidRDefault="0030139C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Radio</w:t>
            </w:r>
          </w:p>
          <w:p w14:paraId="75D796F5" w14:textId="77777777" w:rsidR="0030139C" w:rsidRDefault="0030139C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</w:t>
            </w:r>
          </w:p>
        </w:tc>
        <w:tc>
          <w:tcPr>
            <w:tcW w:w="4068" w:type="dxa"/>
          </w:tcPr>
          <w:p w14:paraId="6AC718E2" w14:textId="77777777" w:rsidR="0030139C" w:rsidRDefault="0030139C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Success stories</w:t>
            </w:r>
          </w:p>
          <w:p w14:paraId="731274E2" w14:textId="77777777" w:rsidR="0030139C" w:rsidRDefault="0030139C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</w:tr>
      <w:tr w:rsidR="00082614" w14:paraId="7035879B" w14:textId="77777777" w:rsidTr="00AB14CE">
        <w:tc>
          <w:tcPr>
            <w:tcW w:w="1908" w:type="dxa"/>
            <w:vMerge w:val="restart"/>
          </w:tcPr>
          <w:p w14:paraId="73EC8AD3" w14:textId="77777777" w:rsidR="00082614" w:rsidRDefault="00082614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Pilots </w:t>
            </w:r>
          </w:p>
        </w:tc>
        <w:tc>
          <w:tcPr>
            <w:tcW w:w="3060" w:type="dxa"/>
            <w:vMerge w:val="restart"/>
          </w:tcPr>
          <w:p w14:paraId="5496AA73" w14:textId="77777777" w:rsidR="00082614" w:rsidRDefault="00082614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 centres</w:t>
            </w:r>
          </w:p>
          <w:p w14:paraId="3315E9E6" w14:textId="77777777" w:rsidR="00082614" w:rsidRDefault="00082614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Gyms</w:t>
            </w:r>
          </w:p>
          <w:p w14:paraId="6ABAFA83" w14:textId="77777777" w:rsidR="00082614" w:rsidRDefault="00082614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Cycle projects</w:t>
            </w:r>
          </w:p>
          <w:p w14:paraId="22296B41" w14:textId="77777777" w:rsidR="00082614" w:rsidRDefault="00082614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referral projects</w:t>
            </w:r>
          </w:p>
        </w:tc>
        <w:tc>
          <w:tcPr>
            <w:tcW w:w="3554" w:type="dxa"/>
          </w:tcPr>
          <w:p w14:paraId="2A04532A" w14:textId="77777777" w:rsidR="00082614" w:rsidRDefault="00082614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Posters</w:t>
            </w:r>
          </w:p>
        </w:tc>
        <w:tc>
          <w:tcPr>
            <w:tcW w:w="4068" w:type="dxa"/>
          </w:tcPr>
          <w:p w14:paraId="02F72EBB" w14:textId="77777777" w:rsidR="00082614" w:rsidRDefault="00082614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Paper posters</w:t>
            </w:r>
          </w:p>
          <w:p w14:paraId="5FC85F73" w14:textId="77777777" w:rsidR="00082614" w:rsidRDefault="00082614" w:rsidP="00B341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cards</w:t>
            </w:r>
          </w:p>
          <w:p w14:paraId="25029C5E" w14:textId="77777777" w:rsidR="00082614" w:rsidRDefault="00082614" w:rsidP="00B341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 Social Media prompts</w:t>
            </w:r>
          </w:p>
        </w:tc>
      </w:tr>
      <w:tr w:rsidR="00082614" w14:paraId="6D1DD6F6" w14:textId="77777777" w:rsidTr="00AB14CE">
        <w:tc>
          <w:tcPr>
            <w:tcW w:w="1908" w:type="dxa"/>
            <w:vMerge/>
          </w:tcPr>
          <w:p w14:paraId="50A02DC2" w14:textId="77777777" w:rsidR="00082614" w:rsidRDefault="00082614" w:rsidP="001D7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14:paraId="2C084D69" w14:textId="77777777" w:rsidR="00082614" w:rsidRDefault="00082614" w:rsidP="001D7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4" w:type="dxa"/>
          </w:tcPr>
          <w:p w14:paraId="558E7821" w14:textId="77777777" w:rsidR="00082614" w:rsidRDefault="00082614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Media</w:t>
            </w:r>
          </w:p>
        </w:tc>
        <w:tc>
          <w:tcPr>
            <w:tcW w:w="4068" w:type="dxa"/>
          </w:tcPr>
          <w:p w14:paraId="55A372A9" w14:textId="77777777" w:rsidR="00082614" w:rsidRDefault="00082614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 clips</w:t>
            </w:r>
          </w:p>
          <w:p w14:paraId="7A72B414" w14:textId="77777777" w:rsidR="00082614" w:rsidRDefault="00082614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leaflets</w:t>
            </w:r>
          </w:p>
          <w:p w14:paraId="1D7358AE" w14:textId="77777777" w:rsidR="00082614" w:rsidRDefault="00082614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Ride reports</w:t>
            </w:r>
          </w:p>
        </w:tc>
      </w:tr>
      <w:tr w:rsidR="00082614" w14:paraId="0D9087EC" w14:textId="77777777" w:rsidTr="00AB14CE">
        <w:tc>
          <w:tcPr>
            <w:tcW w:w="1908" w:type="dxa"/>
            <w:vMerge/>
          </w:tcPr>
          <w:p w14:paraId="2CCC8DB6" w14:textId="77777777" w:rsidR="00082614" w:rsidRDefault="00082614" w:rsidP="001D7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6539C9" w14:textId="77777777" w:rsidR="00082614" w:rsidRDefault="00082614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Mass media</w:t>
            </w:r>
          </w:p>
        </w:tc>
        <w:tc>
          <w:tcPr>
            <w:tcW w:w="3554" w:type="dxa"/>
          </w:tcPr>
          <w:p w14:paraId="4C66B67A" w14:textId="77777777" w:rsidR="00082614" w:rsidRDefault="00082614" w:rsidP="001A5D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Newspapers</w:t>
            </w:r>
          </w:p>
          <w:p w14:paraId="1B7333B9" w14:textId="77777777" w:rsidR="00082614" w:rsidRDefault="00082614" w:rsidP="001A5D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Radio</w:t>
            </w:r>
          </w:p>
          <w:p w14:paraId="2D940C09" w14:textId="77777777" w:rsidR="00082614" w:rsidRDefault="00082614" w:rsidP="001A5D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</w:t>
            </w:r>
          </w:p>
        </w:tc>
        <w:tc>
          <w:tcPr>
            <w:tcW w:w="4068" w:type="dxa"/>
          </w:tcPr>
          <w:p w14:paraId="239E8838" w14:textId="77777777" w:rsidR="00082614" w:rsidRDefault="00082614" w:rsidP="001A5D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Success stories</w:t>
            </w:r>
          </w:p>
          <w:p w14:paraId="13DC82BF" w14:textId="77777777" w:rsidR="00082614" w:rsidRDefault="00082614" w:rsidP="001A5D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</w:tr>
      <w:tr w:rsidR="00082614" w14:paraId="32BFD3AB" w14:textId="77777777" w:rsidTr="00AB14CE">
        <w:tc>
          <w:tcPr>
            <w:tcW w:w="1908" w:type="dxa"/>
            <w:vMerge/>
          </w:tcPr>
          <w:p w14:paraId="7CBB147D" w14:textId="77777777" w:rsidR="00082614" w:rsidRDefault="00082614" w:rsidP="001D7E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0E029C" w14:textId="77777777" w:rsidR="00082614" w:rsidRDefault="00082614" w:rsidP="001D7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events</w:t>
            </w:r>
          </w:p>
        </w:tc>
        <w:tc>
          <w:tcPr>
            <w:tcW w:w="3554" w:type="dxa"/>
          </w:tcPr>
          <w:p w14:paraId="2486F69C" w14:textId="32D8A893" w:rsidR="00082614" w:rsidRDefault="00E25B2F" w:rsidP="001A5D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bookmarkStart w:id="0" w:name="_GoBack"/>
            <w:bookmarkEnd w:id="0"/>
            <w:r w:rsidR="00D43B53">
              <w:rPr>
                <w:rFonts w:ascii="Arial" w:hAnsi="Arial" w:cs="Arial"/>
                <w:sz w:val="24"/>
                <w:szCs w:val="24"/>
              </w:rPr>
              <w:t>talls</w:t>
            </w:r>
          </w:p>
        </w:tc>
        <w:tc>
          <w:tcPr>
            <w:tcW w:w="4068" w:type="dxa"/>
          </w:tcPr>
          <w:p w14:paraId="68AF93A3" w14:textId="77777777" w:rsidR="00082614" w:rsidRDefault="00D43B53" w:rsidP="001A5D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Tandem rides</w:t>
            </w:r>
          </w:p>
        </w:tc>
      </w:tr>
    </w:tbl>
    <w:p w14:paraId="125A30FB" w14:textId="77777777" w:rsidR="00B8470F" w:rsidRDefault="00B8470F" w:rsidP="00B425BC">
      <w:pPr>
        <w:spacing w:after="0" w:line="240" w:lineRule="auto"/>
        <w:rPr>
          <w:rFonts w:ascii="Arial" w:hAnsi="Arial" w:cs="Arial"/>
          <w:sz w:val="24"/>
          <w:szCs w:val="24"/>
        </w:rPr>
        <w:sectPr w:rsidR="00B8470F" w:rsidSect="00B8470F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B0D2B76" w14:textId="77777777" w:rsidR="00AB14CE" w:rsidRPr="00105804" w:rsidRDefault="00AB14CE" w:rsidP="00AB14C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B14CE" w:rsidRPr="00105804" w:rsidSect="00CF34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3E706" w14:textId="77777777" w:rsidR="00CB6409" w:rsidRDefault="00CB6409" w:rsidP="00105804">
      <w:pPr>
        <w:spacing w:after="0" w:line="240" w:lineRule="auto"/>
      </w:pPr>
      <w:r>
        <w:separator/>
      </w:r>
    </w:p>
  </w:endnote>
  <w:endnote w:type="continuationSeparator" w:id="0">
    <w:p w14:paraId="78F23D5C" w14:textId="77777777" w:rsidR="00CB6409" w:rsidRDefault="00CB6409" w:rsidP="0010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5A0BE" w14:textId="3B455913" w:rsidR="00105804" w:rsidRDefault="000A75FF">
    <w:pPr>
      <w:pStyle w:val="Footer"/>
    </w:pPr>
    <w:fldSimple w:instr=" FILENAME   \* MERGEFORMAT ">
      <w:r w:rsidR="00B425BC">
        <w:rPr>
          <w:noProof/>
        </w:rPr>
        <w:t>08/03/2020</w:t>
      </w:r>
      <w:r w:rsidR="00105804">
        <w:rPr>
          <w:noProof/>
        </w:rPr>
        <w:t xml:space="preserve"> Communications </w:t>
      </w:r>
      <w:r w:rsidR="00B425BC">
        <w:rPr>
          <w:noProof/>
        </w:rPr>
        <w:t>Policy</w:t>
      </w:r>
    </w:fldSimple>
  </w:p>
  <w:p w14:paraId="11E47FD4" w14:textId="77777777" w:rsidR="00105804" w:rsidRDefault="00105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17C54" w14:textId="77777777" w:rsidR="00CB6409" w:rsidRDefault="00CB6409" w:rsidP="00105804">
      <w:pPr>
        <w:spacing w:after="0" w:line="240" w:lineRule="auto"/>
      </w:pPr>
      <w:r>
        <w:separator/>
      </w:r>
    </w:p>
  </w:footnote>
  <w:footnote w:type="continuationSeparator" w:id="0">
    <w:p w14:paraId="055E8B49" w14:textId="77777777" w:rsidR="00CB6409" w:rsidRDefault="00CB6409" w:rsidP="00105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421F0"/>
    <w:multiLevelType w:val="hybridMultilevel"/>
    <w:tmpl w:val="5ECAC4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3340DA"/>
    <w:multiLevelType w:val="hybridMultilevel"/>
    <w:tmpl w:val="4F5851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A97325"/>
    <w:multiLevelType w:val="hybridMultilevel"/>
    <w:tmpl w:val="8B942D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E66CFF"/>
    <w:multiLevelType w:val="hybridMultilevel"/>
    <w:tmpl w:val="A3B25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B6481D"/>
    <w:multiLevelType w:val="hybridMultilevel"/>
    <w:tmpl w:val="7A6A9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63CC8"/>
    <w:multiLevelType w:val="hybridMultilevel"/>
    <w:tmpl w:val="2F5AD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51E"/>
    <w:rsid w:val="00082614"/>
    <w:rsid w:val="0009448A"/>
    <w:rsid w:val="000A75FF"/>
    <w:rsid w:val="00105804"/>
    <w:rsid w:val="001A179F"/>
    <w:rsid w:val="001D7E12"/>
    <w:rsid w:val="001F2624"/>
    <w:rsid w:val="002A7F5F"/>
    <w:rsid w:val="002F57D9"/>
    <w:rsid w:val="0030139C"/>
    <w:rsid w:val="003013E3"/>
    <w:rsid w:val="003434E0"/>
    <w:rsid w:val="00504896"/>
    <w:rsid w:val="0054673B"/>
    <w:rsid w:val="00710F3D"/>
    <w:rsid w:val="00737CF0"/>
    <w:rsid w:val="0085452D"/>
    <w:rsid w:val="00976FB1"/>
    <w:rsid w:val="0098605B"/>
    <w:rsid w:val="00A1202F"/>
    <w:rsid w:val="00AB14CE"/>
    <w:rsid w:val="00B0751E"/>
    <w:rsid w:val="00B34121"/>
    <w:rsid w:val="00B425BC"/>
    <w:rsid w:val="00B8470F"/>
    <w:rsid w:val="00B97319"/>
    <w:rsid w:val="00CB6409"/>
    <w:rsid w:val="00CF34CC"/>
    <w:rsid w:val="00D43B53"/>
    <w:rsid w:val="00E25B2F"/>
    <w:rsid w:val="00E36C99"/>
    <w:rsid w:val="00E44A46"/>
    <w:rsid w:val="00F360AE"/>
    <w:rsid w:val="00F66B39"/>
    <w:rsid w:val="00F92E0C"/>
    <w:rsid w:val="00FB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8AF6"/>
  <w15:docId w15:val="{9144879A-F14F-3F4B-85C0-19A18F6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0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804"/>
  </w:style>
  <w:style w:type="paragraph" w:styleId="Footer">
    <w:name w:val="footer"/>
    <w:basedOn w:val="Normal"/>
    <w:link w:val="FooterChar"/>
    <w:uiPriority w:val="99"/>
    <w:unhideWhenUsed/>
    <w:rsid w:val="00105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804"/>
  </w:style>
  <w:style w:type="paragraph" w:styleId="BalloonText">
    <w:name w:val="Balloon Text"/>
    <w:basedOn w:val="Normal"/>
    <w:link w:val="BalloonTextChar"/>
    <w:uiPriority w:val="99"/>
    <w:semiHidden/>
    <w:unhideWhenUsed/>
    <w:rsid w:val="0010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Brittany Stead</cp:lastModifiedBy>
  <cp:revision>12</cp:revision>
  <dcterms:created xsi:type="dcterms:W3CDTF">2017-10-23T10:44:00Z</dcterms:created>
  <dcterms:modified xsi:type="dcterms:W3CDTF">2020-03-12T13:35:00Z</dcterms:modified>
</cp:coreProperties>
</file>