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BC061D" w:rsidRPr="00BC061D" w:rsidRDefault="006C0B07" w:rsidP="00BC061D">
      <w:pPr>
        <w:pStyle w:val="NoSpacing"/>
        <w:rPr>
          <w:b/>
          <w:sz w:val="28"/>
          <w:szCs w:val="28"/>
        </w:rPr>
      </w:pPr>
      <w:r w:rsidRPr="00D422B6">
        <w:rPr>
          <w:b/>
          <w:sz w:val="28"/>
          <w:szCs w:val="28"/>
        </w:rPr>
        <w:t xml:space="preserve">Ride route:  </w:t>
      </w:r>
      <w:r w:rsidR="00BC061D" w:rsidRPr="00BC061D">
        <w:rPr>
          <w:b/>
          <w:sz w:val="28"/>
          <w:szCs w:val="28"/>
        </w:rPr>
        <w:t xml:space="preserve">North Wales Coast Path – </w:t>
      </w:r>
      <w:proofErr w:type="spellStart"/>
      <w:r w:rsidR="00BC061D" w:rsidRPr="00BC061D">
        <w:rPr>
          <w:b/>
          <w:sz w:val="28"/>
          <w:szCs w:val="28"/>
        </w:rPr>
        <w:t>Prestatyn</w:t>
      </w:r>
      <w:proofErr w:type="spellEnd"/>
      <w:r w:rsidR="00BC061D" w:rsidRPr="00BC061D">
        <w:rPr>
          <w:b/>
          <w:sz w:val="28"/>
          <w:szCs w:val="28"/>
        </w:rPr>
        <w:t xml:space="preserve"> to </w:t>
      </w:r>
      <w:proofErr w:type="spellStart"/>
      <w:r w:rsidR="00BC061D" w:rsidRPr="00BC061D">
        <w:rPr>
          <w:b/>
          <w:sz w:val="28"/>
          <w:szCs w:val="28"/>
        </w:rPr>
        <w:t>Colwyn</w:t>
      </w:r>
      <w:proofErr w:type="spellEnd"/>
      <w:r w:rsidR="00BC061D" w:rsidRPr="00BC061D">
        <w:rPr>
          <w:b/>
          <w:sz w:val="28"/>
          <w:szCs w:val="28"/>
        </w:rPr>
        <w:t xml:space="preserve"> Bay</w:t>
      </w:r>
    </w:p>
    <w:p w:rsidR="006C0B07" w:rsidRDefault="00BC061D" w:rsidP="00BC061D">
      <w:pPr>
        <w:pStyle w:val="NoSpacing"/>
        <w:rPr>
          <w:b/>
          <w:sz w:val="28"/>
          <w:szCs w:val="28"/>
        </w:rPr>
      </w:pPr>
      <w:r w:rsidRPr="00BC061D">
        <w:rPr>
          <w:b/>
          <w:sz w:val="28"/>
          <w:szCs w:val="28"/>
        </w:rPr>
        <w:t>OS Grid ref</w:t>
      </w:r>
      <w:proofErr w:type="gramStart"/>
      <w:r w:rsidRPr="00BC061D">
        <w:rPr>
          <w:b/>
          <w:sz w:val="28"/>
          <w:szCs w:val="28"/>
        </w:rPr>
        <w:t>:-</w:t>
      </w:r>
      <w:proofErr w:type="gramEnd"/>
      <w:r w:rsidRPr="00BC061D">
        <w:rPr>
          <w:b/>
          <w:sz w:val="28"/>
          <w:szCs w:val="28"/>
        </w:rPr>
        <w:t xml:space="preserve"> SJ 057 836 to SH 852 791</w:t>
      </w:r>
    </w:p>
    <w:p w:rsidR="00BC061D" w:rsidRPr="006C0B07" w:rsidRDefault="00BC061D" w:rsidP="00BC061D">
      <w:pPr>
        <w:pStyle w:val="NoSpacing"/>
      </w:pPr>
    </w:p>
    <w:p w:rsidR="00D422B6" w:rsidRDefault="006C0B07" w:rsidP="006C0B07">
      <w:pPr>
        <w:pStyle w:val="NoSpacing"/>
      </w:pPr>
      <w:r w:rsidRPr="006C0B07">
        <w:t xml:space="preserve">Approx route/circuit length: </w:t>
      </w:r>
      <w:r>
        <w:t xml:space="preserve"> </w:t>
      </w:r>
      <w:r w:rsidR="00BC061D" w:rsidRPr="00BC061D">
        <w:t>14 miles of North Wales Coast Path with refreshments available at the middle / turning point in Colwyn Bay and return on same route</w:t>
      </w:r>
      <w:r w:rsidR="00BC061D">
        <w:t>.</w:t>
      </w:r>
    </w:p>
    <w:p w:rsidR="006C0B07" w:rsidRPr="006C0B07" w:rsidRDefault="00D422B6" w:rsidP="006C0B07">
      <w:pPr>
        <w:pStyle w:val="NoSpacing"/>
      </w:pPr>
      <w:r w:rsidRPr="00D422B6">
        <w:rPr>
          <w:b/>
        </w:rPr>
        <w:t>Note</w:t>
      </w:r>
      <w:r>
        <w:t xml:space="preserve"> </w:t>
      </w:r>
      <w:r w:rsidR="00BC061D">
        <w:t>A popular coastal path that prove</w:t>
      </w:r>
      <w:r w:rsidR="007C2E08">
        <w:t>s</w:t>
      </w:r>
      <w:bookmarkStart w:id="0" w:name="_GoBack"/>
      <w:bookmarkEnd w:id="0"/>
      <w:r w:rsidR="00BC061D">
        <w:t xml:space="preserve"> interesting in the off season</w:t>
      </w:r>
      <w:r>
        <w:t>.</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Terrain </w:t>
      </w:r>
    </w:p>
    <w:p w:rsidR="00BC061D" w:rsidRDefault="00BC061D" w:rsidP="006C0B07">
      <w:pPr>
        <w:pStyle w:val="NoSpacing"/>
      </w:pPr>
      <w:r w:rsidRPr="00BC061D">
        <w:t xml:space="preserve">This is a </w:t>
      </w:r>
      <w:proofErr w:type="spellStart"/>
      <w:r w:rsidRPr="00BC061D">
        <w:t>Sustrans</w:t>
      </w:r>
      <w:proofErr w:type="spellEnd"/>
      <w:r w:rsidRPr="00BC061D">
        <w:t xml:space="preserve"> National Cycle </w:t>
      </w:r>
      <w:proofErr w:type="spellStart"/>
      <w:r w:rsidRPr="00BC061D">
        <w:t>Netwrok</w:t>
      </w:r>
      <w:proofErr w:type="spellEnd"/>
      <w:r w:rsidRPr="00BC061D">
        <w:t xml:space="preserve"> </w:t>
      </w:r>
      <w:proofErr w:type="gramStart"/>
      <w:r w:rsidRPr="00BC061D">
        <w:t>trail,</w:t>
      </w:r>
      <w:proofErr w:type="gramEnd"/>
      <w:r w:rsidRPr="00BC061D">
        <w:t xml:space="preserve"> it is almost entirely tarmac and concrete surfaced paths.  With the exception of a number of minor road crossings it is entirely traffic free but well used by walkers, dog walkers and cyclists</w:t>
      </w:r>
      <w:r>
        <w:t xml:space="preserve">.  </w:t>
      </w:r>
      <w:r w:rsidRPr="00BC061D">
        <w:t>This is an exposed coastal path along the Irish Sea Coast of North Wales it is generally flat apart from two sections elevated above sea level by sudden sharp climbs / descents as noted below.</w:t>
      </w:r>
    </w:p>
    <w:p w:rsidR="00BC061D" w:rsidRDefault="00BC061D" w:rsidP="006C0B07">
      <w:pPr>
        <w:pStyle w:val="NoSpacing"/>
      </w:pPr>
    </w:p>
    <w:p w:rsidR="006C0B07" w:rsidRPr="00A31A70" w:rsidRDefault="006C0B07" w:rsidP="006C0B07">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etc):   </w:t>
      </w:r>
    </w:p>
    <w:p w:rsidR="006C0B07" w:rsidRPr="006C0B07" w:rsidRDefault="006C0B07" w:rsidP="006C0B07">
      <w:pPr>
        <w:pStyle w:val="NoSpacing"/>
      </w:pPr>
      <w:r w:rsidRPr="006C0B07">
        <w:t>This trail is reasonably popular with families</w:t>
      </w:r>
      <w:r w:rsidR="00BC061D">
        <w:t xml:space="preserve">, mobility scooters, </w:t>
      </w:r>
      <w:proofErr w:type="gramStart"/>
      <w:r w:rsidR="00BC061D">
        <w:t xml:space="preserve">bikes </w:t>
      </w:r>
      <w:r w:rsidRPr="006C0B07">
        <w:t xml:space="preserve"> and</w:t>
      </w:r>
      <w:proofErr w:type="gramEnd"/>
      <w:r w:rsidRPr="006C0B07">
        <w:t xml:space="preserve"> dog walkers so expect to meet people / animals</w:t>
      </w:r>
      <w:r w:rsidR="004C12BA">
        <w:t xml:space="preserve"> and other cyclists</w:t>
      </w:r>
      <w:r w:rsidRPr="006C0B07">
        <w:t>.</w:t>
      </w:r>
    </w:p>
    <w:p w:rsidR="006C0B07" w:rsidRPr="006C0B07" w:rsidRDefault="006C0B07" w:rsidP="006C0B07">
      <w:pPr>
        <w:pStyle w:val="NoSpacing"/>
      </w:pPr>
    </w:p>
    <w:p w:rsidR="006C0B07" w:rsidRPr="00A31A70" w:rsidRDefault="006C0B07" w:rsidP="006C0B07">
      <w:pPr>
        <w:pStyle w:val="NoSpacing"/>
        <w:rPr>
          <w:b/>
        </w:rPr>
      </w:pPr>
      <w:r w:rsidRPr="00A31A70">
        <w:rPr>
          <w:b/>
        </w:rPr>
        <w:t>RIDE LEADER TO SCOPE EXTENT OF ACTUAL RIDE TO BE UNDERTAKEN.</w:t>
      </w:r>
    </w:p>
    <w:p w:rsidR="006C0B07" w:rsidRPr="006C0B07" w:rsidRDefault="006C0B07" w:rsidP="006C0B07">
      <w:pPr>
        <w:pStyle w:val="NoSpacing"/>
      </w:pPr>
    </w:p>
    <w:p w:rsidR="006C0B07" w:rsidRPr="006C0B07" w:rsidRDefault="00A31A70" w:rsidP="006C0B07">
      <w:pPr>
        <w:pStyle w:val="NoSpacing"/>
      </w:pPr>
      <w:r>
        <w:t xml:space="preserve">Date / details of route </w:t>
      </w:r>
      <w:proofErr w:type="gramStart"/>
      <w:r w:rsidR="006C0B07" w:rsidRPr="006C0B07">
        <w:t>assessment</w:t>
      </w:r>
      <w:r>
        <w:t xml:space="preserve"> </w:t>
      </w:r>
      <w:r w:rsidR="006C0B07" w:rsidRPr="006C0B07">
        <w:t>:</w:t>
      </w:r>
      <w:proofErr w:type="gramEnd"/>
      <w:r w:rsidR="006C0B07" w:rsidRPr="006C0B07">
        <w:t xml:space="preserve"> </w:t>
      </w:r>
    </w:p>
    <w:p w:rsidR="00A31A70" w:rsidRDefault="00BC061D" w:rsidP="00BC061D">
      <w:pPr>
        <w:pStyle w:val="NoSpacing"/>
      </w:pPr>
      <w:r>
        <w:t>10th September 2016 - Barney Harle – route ridden on a solo recumbent  on a busy Sunday afternoon – total time for 28 miles – 3hours including refreshment stop and ice cream in Colwyn Bay.</w:t>
      </w:r>
    </w:p>
    <w:p w:rsidR="00BC061D" w:rsidRDefault="00BC061D" w:rsidP="00BC061D">
      <w:pPr>
        <w:pStyle w:val="NoSpacing"/>
      </w:pPr>
    </w:p>
    <w:p w:rsidR="00A31A70" w:rsidRPr="00FC3A30" w:rsidRDefault="00A31A70" w:rsidP="006C0B07">
      <w:pPr>
        <w:pStyle w:val="NoSpacing"/>
        <w:rPr>
          <w:b/>
        </w:rPr>
      </w:pPr>
      <w:r w:rsidRPr="00FC3A30">
        <w:rPr>
          <w:b/>
        </w:rPr>
        <w:t>Car parking / trailer parking notes:</w:t>
      </w:r>
    </w:p>
    <w:p w:rsidR="006C0B07" w:rsidRDefault="00BC061D" w:rsidP="006C0B07">
      <w:pPr>
        <w:pStyle w:val="NoSpacing"/>
      </w:pPr>
      <w:r>
        <w:t xml:space="preserve">There are various options in </w:t>
      </w:r>
      <w:proofErr w:type="spellStart"/>
      <w:r>
        <w:t>Prestatyn</w:t>
      </w:r>
      <w:proofErr w:type="spellEnd"/>
      <w:r>
        <w:t xml:space="preserve"> and </w:t>
      </w:r>
      <w:proofErr w:type="spellStart"/>
      <w:r>
        <w:t>Rhyll</w:t>
      </w:r>
      <w:proofErr w:type="spellEnd"/>
      <w:r>
        <w:t xml:space="preserve"> but these need further research as the risk assessment was started from an inland position as part of a wider ride.</w:t>
      </w:r>
    </w:p>
    <w:p w:rsidR="004C12BA" w:rsidRPr="006C0B07" w:rsidRDefault="004C12BA" w:rsidP="006C0B07">
      <w:pPr>
        <w:pStyle w:val="NoSpacing"/>
      </w:pPr>
    </w:p>
    <w:p w:rsidR="004C12BA" w:rsidRDefault="004C12BA">
      <w:pPr>
        <w:rPr>
          <w:b/>
        </w:rPr>
      </w:pPr>
      <w:r>
        <w:rPr>
          <w:b/>
        </w:rPr>
        <w:br w:type="page"/>
      </w:r>
    </w:p>
    <w:p w:rsidR="006C0B07" w:rsidRPr="00A31A70" w:rsidRDefault="006C0B07" w:rsidP="006C0B07">
      <w:pPr>
        <w:pStyle w:val="NoSpacing"/>
        <w:rPr>
          <w:b/>
        </w:rPr>
      </w:pPr>
      <w:r w:rsidRPr="00A31A70">
        <w:rPr>
          <w:b/>
        </w:rPr>
        <w:lastRenderedPageBreak/>
        <w:t>Schedule of route / waymarks / particular hazards (points should appear on annotated map)</w:t>
      </w:r>
    </w:p>
    <w:p w:rsidR="006C0B07" w:rsidRPr="006C0B07" w:rsidRDefault="006C0B07" w:rsidP="006C0B07">
      <w:pPr>
        <w:pStyle w:val="NoSpacing"/>
      </w:pPr>
    </w:p>
    <w:tbl>
      <w:tblPr>
        <w:tblStyle w:val="TableGrid"/>
        <w:tblW w:w="14763" w:type="dxa"/>
        <w:tblLayout w:type="fixed"/>
        <w:tblLook w:val="04A0"/>
      </w:tblPr>
      <w:tblGrid>
        <w:gridCol w:w="817"/>
        <w:gridCol w:w="1276"/>
        <w:gridCol w:w="1206"/>
        <w:gridCol w:w="4606"/>
        <w:gridCol w:w="4961"/>
        <w:gridCol w:w="1897"/>
      </w:tblGrid>
      <w:tr w:rsidR="006C0B07" w:rsidRPr="006C0B07" w:rsidTr="00463C87">
        <w:tc>
          <w:tcPr>
            <w:tcW w:w="817" w:type="dxa"/>
          </w:tcPr>
          <w:p w:rsidR="006C0B07" w:rsidRPr="006C0B07" w:rsidRDefault="006C0B07" w:rsidP="006C0B07">
            <w:pPr>
              <w:pStyle w:val="NoSpacing"/>
            </w:pPr>
          </w:p>
        </w:tc>
        <w:tc>
          <w:tcPr>
            <w:tcW w:w="1276" w:type="dxa"/>
          </w:tcPr>
          <w:p w:rsidR="006C0B07" w:rsidRPr="006C0B07" w:rsidRDefault="006C0B07" w:rsidP="006C0B07">
            <w:pPr>
              <w:pStyle w:val="NoSpacing"/>
            </w:pPr>
          </w:p>
        </w:tc>
        <w:tc>
          <w:tcPr>
            <w:tcW w:w="1206" w:type="dxa"/>
          </w:tcPr>
          <w:p w:rsidR="006C0B07" w:rsidRPr="006C0B07" w:rsidRDefault="006C0B07" w:rsidP="006C0B07">
            <w:pPr>
              <w:pStyle w:val="NoSpacing"/>
            </w:pPr>
          </w:p>
        </w:tc>
        <w:tc>
          <w:tcPr>
            <w:tcW w:w="4606" w:type="dxa"/>
          </w:tcPr>
          <w:p w:rsidR="006C0B07" w:rsidRPr="006C0B07" w:rsidRDefault="006C0B07" w:rsidP="006C0B07">
            <w:pPr>
              <w:pStyle w:val="NoSpacing"/>
            </w:pPr>
          </w:p>
        </w:tc>
        <w:tc>
          <w:tcPr>
            <w:tcW w:w="4961" w:type="dxa"/>
          </w:tcPr>
          <w:p w:rsidR="006C0B07" w:rsidRPr="006C0B07" w:rsidRDefault="006C0B07" w:rsidP="006C0B07">
            <w:pPr>
              <w:pStyle w:val="NoSpacing"/>
            </w:pPr>
          </w:p>
        </w:tc>
        <w:tc>
          <w:tcPr>
            <w:tcW w:w="1897" w:type="dxa"/>
          </w:tcPr>
          <w:p w:rsidR="006C0B07" w:rsidRPr="006C0B07" w:rsidRDefault="006C0B07" w:rsidP="006C0B07">
            <w:pPr>
              <w:pStyle w:val="NoSpacing"/>
            </w:pPr>
          </w:p>
        </w:tc>
      </w:tr>
      <w:tr w:rsidR="00431AC1" w:rsidRPr="006C0B07" w:rsidTr="00463C87">
        <w:tc>
          <w:tcPr>
            <w:tcW w:w="817" w:type="dxa"/>
          </w:tcPr>
          <w:p w:rsidR="00431AC1" w:rsidRPr="006C0B07" w:rsidRDefault="00431AC1" w:rsidP="006C0B07">
            <w:pPr>
              <w:pStyle w:val="NoSpacing"/>
            </w:pPr>
            <w:r w:rsidRPr="006C0B07">
              <w:t>Nr</w:t>
            </w:r>
          </w:p>
        </w:tc>
        <w:tc>
          <w:tcPr>
            <w:tcW w:w="1276" w:type="dxa"/>
          </w:tcPr>
          <w:p w:rsidR="00431AC1" w:rsidRPr="006C0B07" w:rsidRDefault="00431AC1" w:rsidP="006C0B07">
            <w:pPr>
              <w:pStyle w:val="NoSpacing"/>
            </w:pPr>
            <w:r w:rsidRPr="006C0B07">
              <w:t>Grid ref</w:t>
            </w:r>
          </w:p>
        </w:tc>
        <w:tc>
          <w:tcPr>
            <w:tcW w:w="1206" w:type="dxa"/>
          </w:tcPr>
          <w:p w:rsidR="00431AC1" w:rsidRPr="006C0B07" w:rsidRDefault="00463C87" w:rsidP="006C0B07">
            <w:pPr>
              <w:pStyle w:val="NoSpacing"/>
            </w:pPr>
            <w:r>
              <w:t xml:space="preserve">Miles </w:t>
            </w:r>
            <w:r w:rsidR="00431AC1" w:rsidRPr="006C0B07">
              <w:t>from start</w:t>
            </w:r>
          </w:p>
        </w:tc>
        <w:tc>
          <w:tcPr>
            <w:tcW w:w="4606" w:type="dxa"/>
          </w:tcPr>
          <w:p w:rsidR="00431AC1" w:rsidRPr="006C0B07" w:rsidRDefault="00431AC1" w:rsidP="006C0B07">
            <w:pPr>
              <w:pStyle w:val="NoSpacing"/>
            </w:pPr>
            <w:r w:rsidRPr="006C0B07">
              <w:t>Risk Description</w:t>
            </w:r>
          </w:p>
        </w:tc>
        <w:tc>
          <w:tcPr>
            <w:tcW w:w="4961" w:type="dxa"/>
          </w:tcPr>
          <w:p w:rsidR="00431AC1" w:rsidRPr="006C0B07" w:rsidRDefault="00431AC1" w:rsidP="006C0B07">
            <w:pPr>
              <w:pStyle w:val="NoSpacing"/>
            </w:pPr>
            <w:r w:rsidRPr="006C0B07">
              <w:t>Mitigation</w:t>
            </w:r>
          </w:p>
        </w:tc>
        <w:tc>
          <w:tcPr>
            <w:tcW w:w="1897" w:type="dxa"/>
          </w:tcPr>
          <w:p w:rsidR="00431AC1" w:rsidRPr="006C0B07" w:rsidRDefault="00431AC1" w:rsidP="006C0B07">
            <w:pPr>
              <w:pStyle w:val="NoSpacing"/>
            </w:pPr>
            <w:r w:rsidRPr="006C0B07">
              <w:t>Risk rating</w:t>
            </w:r>
          </w:p>
          <w:p w:rsidR="00431AC1" w:rsidRPr="006C0B07" w:rsidRDefault="00431AC1" w:rsidP="006C0B07">
            <w:pPr>
              <w:pStyle w:val="NoSpacing"/>
            </w:pPr>
            <w:r w:rsidRPr="006C0B07">
              <w:t>Low / Med / High</w:t>
            </w:r>
          </w:p>
        </w:tc>
      </w:tr>
      <w:tr w:rsidR="00BC0D51" w:rsidRPr="006C0B07" w:rsidTr="00463C87">
        <w:tc>
          <w:tcPr>
            <w:tcW w:w="817" w:type="dxa"/>
          </w:tcPr>
          <w:p w:rsidR="00BC0D51" w:rsidRPr="006C0B07" w:rsidRDefault="00BC0D51" w:rsidP="006C0B07">
            <w:pPr>
              <w:pStyle w:val="NoSpacing"/>
            </w:pPr>
            <w:r>
              <w:t xml:space="preserve">START </w:t>
            </w:r>
          </w:p>
        </w:tc>
        <w:tc>
          <w:tcPr>
            <w:tcW w:w="1276" w:type="dxa"/>
          </w:tcPr>
          <w:p w:rsidR="00BC0D51" w:rsidRDefault="00BC061D" w:rsidP="00BC0D51">
            <w:pPr>
              <w:pStyle w:val="NoSpacing"/>
            </w:pPr>
            <w:r w:rsidRPr="00BC061D">
              <w:t>SJ 057 836</w:t>
            </w:r>
          </w:p>
        </w:tc>
        <w:tc>
          <w:tcPr>
            <w:tcW w:w="1206" w:type="dxa"/>
          </w:tcPr>
          <w:p w:rsidR="00BC0D51" w:rsidRPr="006C0B07" w:rsidRDefault="00BC0D51" w:rsidP="006C0B07">
            <w:pPr>
              <w:pStyle w:val="NoSpacing"/>
            </w:pPr>
            <w:r>
              <w:t>0</w:t>
            </w:r>
          </w:p>
        </w:tc>
        <w:tc>
          <w:tcPr>
            <w:tcW w:w="4606" w:type="dxa"/>
          </w:tcPr>
          <w:p w:rsidR="00BC0D51" w:rsidRDefault="00BC0D51" w:rsidP="00BC061D">
            <w:pPr>
              <w:pStyle w:val="NoSpacing"/>
            </w:pPr>
            <w:r>
              <w:t xml:space="preserve">Start point </w:t>
            </w:r>
            <w:proofErr w:type="spellStart"/>
            <w:r>
              <w:t>P</w:t>
            </w:r>
            <w:r w:rsidR="00BC061D">
              <w:t>restatyn</w:t>
            </w:r>
            <w:proofErr w:type="spellEnd"/>
            <w:r w:rsidR="00BC061D">
              <w:t xml:space="preserve"> beachside café’s</w:t>
            </w:r>
          </w:p>
        </w:tc>
        <w:tc>
          <w:tcPr>
            <w:tcW w:w="4961" w:type="dxa"/>
          </w:tcPr>
          <w:p w:rsidR="00BC0D51" w:rsidRDefault="00BC0D51" w:rsidP="006C0B07">
            <w:pPr>
              <w:pStyle w:val="NoSpacing"/>
            </w:pPr>
          </w:p>
        </w:tc>
        <w:tc>
          <w:tcPr>
            <w:tcW w:w="1897" w:type="dxa"/>
          </w:tcPr>
          <w:p w:rsidR="00BC0D51" w:rsidRPr="006C0B07" w:rsidRDefault="00BC0D51" w:rsidP="006C0B07">
            <w:pPr>
              <w:pStyle w:val="NoSpacing"/>
            </w:pPr>
          </w:p>
        </w:tc>
      </w:tr>
      <w:tr w:rsidR="00431AC1" w:rsidRPr="006C0B07" w:rsidTr="00463C87">
        <w:tc>
          <w:tcPr>
            <w:tcW w:w="817" w:type="dxa"/>
          </w:tcPr>
          <w:p w:rsidR="00431AC1" w:rsidRPr="006C0B07" w:rsidRDefault="00431AC1" w:rsidP="006C0B07">
            <w:pPr>
              <w:pStyle w:val="NoSpacing"/>
            </w:pPr>
            <w:r w:rsidRPr="006C0B07">
              <w:t>1</w:t>
            </w:r>
          </w:p>
        </w:tc>
        <w:tc>
          <w:tcPr>
            <w:tcW w:w="1276" w:type="dxa"/>
          </w:tcPr>
          <w:p w:rsidR="00431AC1" w:rsidRPr="006C0B07" w:rsidRDefault="00BC061D" w:rsidP="00BC061D">
            <w:pPr>
              <w:pStyle w:val="NoSpacing"/>
            </w:pPr>
            <w:r w:rsidRPr="00BC061D">
              <w:t xml:space="preserve">SH 996 </w:t>
            </w:r>
            <w:r>
              <w:t>8</w:t>
            </w:r>
            <w:r w:rsidRPr="00BC061D">
              <w:t>08</w:t>
            </w:r>
          </w:p>
        </w:tc>
        <w:tc>
          <w:tcPr>
            <w:tcW w:w="1206" w:type="dxa"/>
          </w:tcPr>
          <w:p w:rsidR="00431AC1" w:rsidRDefault="00BC061D" w:rsidP="006C0B07">
            <w:pPr>
              <w:pStyle w:val="NoSpacing"/>
            </w:pPr>
            <w:r>
              <w:t>4.3</w:t>
            </w:r>
          </w:p>
          <w:p w:rsidR="00BC061D" w:rsidRPr="006C0B07" w:rsidRDefault="00BC061D" w:rsidP="006C0B07">
            <w:pPr>
              <w:pStyle w:val="NoSpacing"/>
            </w:pPr>
          </w:p>
        </w:tc>
        <w:tc>
          <w:tcPr>
            <w:tcW w:w="4606" w:type="dxa"/>
          </w:tcPr>
          <w:p w:rsidR="00431AC1" w:rsidRPr="006C0B07" w:rsidRDefault="00BC061D" w:rsidP="004C12BA">
            <w:pPr>
              <w:pStyle w:val="NoSpacing"/>
            </w:pPr>
            <w:r w:rsidRPr="00BC061D">
              <w:t>Footbridge to beach path</w:t>
            </w:r>
          </w:p>
        </w:tc>
        <w:tc>
          <w:tcPr>
            <w:tcW w:w="4961" w:type="dxa"/>
          </w:tcPr>
          <w:p w:rsidR="00BC061D" w:rsidRDefault="00BC061D" w:rsidP="00BC061D">
            <w:pPr>
              <w:pStyle w:val="NoSpacing"/>
            </w:pPr>
            <w:r>
              <w:t>Requirement to change direction and ride across a pedestrian feature bridge with bollards and pedestrian traffic.</w:t>
            </w:r>
          </w:p>
          <w:p w:rsidR="00431AC1" w:rsidRPr="006C0B07" w:rsidRDefault="00BC061D" w:rsidP="00BC061D">
            <w:pPr>
              <w:pStyle w:val="NoSpacing"/>
            </w:pPr>
            <w:r>
              <w:t>Ask group to reduce speed, be aware of other users, if necessary stop and walk across bridge</w:t>
            </w:r>
          </w:p>
        </w:tc>
        <w:tc>
          <w:tcPr>
            <w:tcW w:w="1897" w:type="dxa"/>
          </w:tcPr>
          <w:p w:rsidR="00431AC1" w:rsidRPr="006C0B07" w:rsidRDefault="00431AC1" w:rsidP="006C0B07">
            <w:pPr>
              <w:pStyle w:val="NoSpacing"/>
            </w:pPr>
            <w:r w:rsidRPr="006C0B07">
              <w:t>Low</w:t>
            </w:r>
          </w:p>
        </w:tc>
      </w:tr>
      <w:tr w:rsidR="00431AC1" w:rsidRPr="006C0B07" w:rsidTr="00463C87">
        <w:tc>
          <w:tcPr>
            <w:tcW w:w="817" w:type="dxa"/>
          </w:tcPr>
          <w:p w:rsidR="00431AC1" w:rsidRDefault="00431AC1" w:rsidP="006C0B07">
            <w:pPr>
              <w:pStyle w:val="NoSpacing"/>
            </w:pPr>
            <w:r w:rsidRPr="006C0B07">
              <w:t>2</w:t>
            </w:r>
          </w:p>
          <w:p w:rsidR="00BC1501" w:rsidRDefault="00BC1501" w:rsidP="006C0B07">
            <w:pPr>
              <w:pStyle w:val="NoSpacing"/>
            </w:pPr>
          </w:p>
          <w:p w:rsidR="00BC1501" w:rsidRDefault="00BC1501" w:rsidP="006C0B07">
            <w:pPr>
              <w:pStyle w:val="NoSpacing"/>
            </w:pPr>
          </w:p>
          <w:p w:rsidR="00BC1501" w:rsidRPr="006C0B07" w:rsidRDefault="00BC1501" w:rsidP="00BC1501">
            <w:pPr>
              <w:pStyle w:val="NoSpacing"/>
            </w:pPr>
            <w:r>
              <w:t>3</w:t>
            </w:r>
          </w:p>
        </w:tc>
        <w:tc>
          <w:tcPr>
            <w:tcW w:w="1276" w:type="dxa"/>
          </w:tcPr>
          <w:p w:rsidR="00431AC1" w:rsidRDefault="00BC061D" w:rsidP="006C0B07">
            <w:pPr>
              <w:pStyle w:val="NoSpacing"/>
            </w:pPr>
            <w:r w:rsidRPr="00BC061D">
              <w:t>SH 976 801</w:t>
            </w:r>
          </w:p>
          <w:p w:rsidR="00BC1501" w:rsidRDefault="00BC1501" w:rsidP="006C0B07">
            <w:pPr>
              <w:pStyle w:val="NoSpacing"/>
            </w:pPr>
          </w:p>
          <w:p w:rsidR="00BC1501" w:rsidRDefault="00BC1501" w:rsidP="006C0B07">
            <w:pPr>
              <w:pStyle w:val="NoSpacing"/>
            </w:pPr>
          </w:p>
          <w:p w:rsidR="00BC1501" w:rsidRPr="006C0B07" w:rsidRDefault="00BC1501" w:rsidP="006C0B07">
            <w:pPr>
              <w:pStyle w:val="NoSpacing"/>
            </w:pPr>
            <w:r w:rsidRPr="00BC1501">
              <w:t>SH 966 801</w:t>
            </w:r>
          </w:p>
        </w:tc>
        <w:tc>
          <w:tcPr>
            <w:tcW w:w="1206" w:type="dxa"/>
          </w:tcPr>
          <w:p w:rsidR="00431AC1" w:rsidRDefault="00BC061D" w:rsidP="006C0B07">
            <w:pPr>
              <w:pStyle w:val="NoSpacing"/>
            </w:pPr>
            <w:r>
              <w:t>5.7</w:t>
            </w:r>
          </w:p>
          <w:p w:rsidR="00BC1501" w:rsidRDefault="00BC1501" w:rsidP="006C0B07">
            <w:pPr>
              <w:pStyle w:val="NoSpacing"/>
            </w:pPr>
          </w:p>
          <w:p w:rsidR="00BC1501" w:rsidRDefault="00BC1501" w:rsidP="006C0B07">
            <w:pPr>
              <w:pStyle w:val="NoSpacing"/>
            </w:pPr>
          </w:p>
          <w:p w:rsidR="00BC1501" w:rsidRPr="006C0B07" w:rsidRDefault="00BC1501" w:rsidP="006C0B07">
            <w:pPr>
              <w:pStyle w:val="NoSpacing"/>
            </w:pPr>
            <w:r>
              <w:t>6.4</w:t>
            </w:r>
          </w:p>
        </w:tc>
        <w:tc>
          <w:tcPr>
            <w:tcW w:w="4606" w:type="dxa"/>
          </w:tcPr>
          <w:p w:rsidR="00431AC1" w:rsidRDefault="00BC061D" w:rsidP="009905C4">
            <w:pPr>
              <w:pStyle w:val="NoSpacing"/>
            </w:pPr>
            <w:r>
              <w:t>P</w:t>
            </w:r>
            <w:r w:rsidRPr="00BC061D">
              <w:t xml:space="preserve">ath splits, cyclists take inland </w:t>
            </w:r>
            <w:proofErr w:type="gramStart"/>
            <w:r w:rsidRPr="00BC061D">
              <w:t>route,</w:t>
            </w:r>
            <w:proofErr w:type="gramEnd"/>
            <w:r w:rsidRPr="00BC061D">
              <w:t xml:space="preserve"> pedestrians proceed via steps to coastal edge</w:t>
            </w:r>
            <w:r>
              <w:t>.</w:t>
            </w:r>
          </w:p>
          <w:p w:rsidR="00BC1501" w:rsidRDefault="00BC1501" w:rsidP="009905C4">
            <w:pPr>
              <w:pStyle w:val="NoSpacing"/>
            </w:pPr>
          </w:p>
          <w:p w:rsidR="00BC1501" w:rsidRPr="006C0B07" w:rsidRDefault="00BC1501" w:rsidP="009905C4">
            <w:pPr>
              <w:pStyle w:val="NoSpacing"/>
            </w:pPr>
            <w:r>
              <w:t>Ditto as paths re-merge</w:t>
            </w:r>
          </w:p>
        </w:tc>
        <w:tc>
          <w:tcPr>
            <w:tcW w:w="4961" w:type="dxa"/>
          </w:tcPr>
          <w:p w:rsidR="00BC061D" w:rsidRDefault="00BC061D" w:rsidP="00BC061D">
            <w:pPr>
              <w:pStyle w:val="NoSpacing"/>
            </w:pPr>
            <w:r>
              <w:t>Cyclists need to manoeuvre away from steps and follow appropriate path avoiding steps</w:t>
            </w:r>
          </w:p>
          <w:p w:rsidR="00431AC1" w:rsidRPr="006C0B07" w:rsidRDefault="00BC061D" w:rsidP="00BC061D">
            <w:pPr>
              <w:pStyle w:val="NoSpacing"/>
            </w:pPr>
            <w:r>
              <w:t>Reduce speed, ride leader consider parking to guide point correct route</w:t>
            </w:r>
          </w:p>
        </w:tc>
        <w:tc>
          <w:tcPr>
            <w:tcW w:w="1897" w:type="dxa"/>
          </w:tcPr>
          <w:p w:rsidR="00431AC1" w:rsidRPr="006C0B07" w:rsidRDefault="00BC061D" w:rsidP="006C0B07">
            <w:pPr>
              <w:pStyle w:val="NoSpacing"/>
            </w:pPr>
            <w:r>
              <w:t>Low</w:t>
            </w:r>
          </w:p>
        </w:tc>
      </w:tr>
      <w:tr w:rsidR="00BC1501" w:rsidRPr="006C0B07" w:rsidTr="00463C87">
        <w:tc>
          <w:tcPr>
            <w:tcW w:w="817" w:type="dxa"/>
          </w:tcPr>
          <w:p w:rsidR="00BC1501" w:rsidRPr="006C0B07" w:rsidRDefault="00BC1501" w:rsidP="006C0B07">
            <w:pPr>
              <w:pStyle w:val="NoSpacing"/>
            </w:pPr>
            <w:r>
              <w:t>4</w:t>
            </w:r>
          </w:p>
        </w:tc>
        <w:tc>
          <w:tcPr>
            <w:tcW w:w="1276" w:type="dxa"/>
          </w:tcPr>
          <w:p w:rsidR="00BC1501" w:rsidRPr="006C0B07" w:rsidRDefault="00BC1501" w:rsidP="006C0B07">
            <w:pPr>
              <w:pStyle w:val="NoSpacing"/>
            </w:pPr>
            <w:r w:rsidRPr="00BC1501">
              <w:t>SH 945 787</w:t>
            </w:r>
          </w:p>
        </w:tc>
        <w:tc>
          <w:tcPr>
            <w:tcW w:w="1206" w:type="dxa"/>
          </w:tcPr>
          <w:p w:rsidR="00BC1501" w:rsidRPr="006C0B07" w:rsidRDefault="00BC1501" w:rsidP="006C0B07">
            <w:pPr>
              <w:pStyle w:val="NoSpacing"/>
            </w:pPr>
            <w:r>
              <w:t>8.1</w:t>
            </w:r>
          </w:p>
        </w:tc>
        <w:tc>
          <w:tcPr>
            <w:tcW w:w="4606" w:type="dxa"/>
          </w:tcPr>
          <w:p w:rsidR="00BC1501" w:rsidRPr="006C0B07" w:rsidRDefault="00BC1501" w:rsidP="00601C1C">
            <w:pPr>
              <w:pStyle w:val="NoSpacing"/>
            </w:pPr>
            <w:r>
              <w:t>R</w:t>
            </w:r>
            <w:r w:rsidRPr="00BC1501">
              <w:t xml:space="preserve">oad crossing at </w:t>
            </w:r>
            <w:proofErr w:type="spellStart"/>
            <w:r w:rsidRPr="00BC1501">
              <w:t>Abergele</w:t>
            </w:r>
            <w:proofErr w:type="spellEnd"/>
            <w:r w:rsidRPr="00BC1501">
              <w:t xml:space="preserve"> Railway Station</w:t>
            </w:r>
          </w:p>
        </w:tc>
        <w:tc>
          <w:tcPr>
            <w:tcW w:w="4961" w:type="dxa"/>
          </w:tcPr>
          <w:p w:rsidR="00BC1501" w:rsidRPr="006C0B07" w:rsidRDefault="00BC1501" w:rsidP="00BC1501">
            <w:pPr>
              <w:pStyle w:val="NoSpacing"/>
            </w:pPr>
            <w:r>
              <w:t>General care and caution at relatively minor and obvious junction</w:t>
            </w:r>
          </w:p>
          <w:p w:rsidR="00BC1501" w:rsidRPr="006C0B07" w:rsidRDefault="00BC1501" w:rsidP="00601C1C">
            <w:pPr>
              <w:pStyle w:val="NoSpacing"/>
            </w:pPr>
          </w:p>
        </w:tc>
        <w:tc>
          <w:tcPr>
            <w:tcW w:w="1897" w:type="dxa"/>
          </w:tcPr>
          <w:p w:rsidR="00BC1501" w:rsidRPr="006C0B07" w:rsidRDefault="00BC1501" w:rsidP="00601C1C">
            <w:pPr>
              <w:pStyle w:val="NoSpacing"/>
            </w:pPr>
            <w:r>
              <w:t>Low</w:t>
            </w:r>
          </w:p>
        </w:tc>
      </w:tr>
      <w:tr w:rsidR="00431AC1" w:rsidRPr="006C0B07" w:rsidTr="00463C87">
        <w:tc>
          <w:tcPr>
            <w:tcW w:w="817" w:type="dxa"/>
          </w:tcPr>
          <w:p w:rsidR="00431AC1" w:rsidRDefault="00BC1501" w:rsidP="006C0B07">
            <w:pPr>
              <w:pStyle w:val="NoSpacing"/>
            </w:pPr>
            <w:r>
              <w:t>5</w:t>
            </w:r>
          </w:p>
          <w:p w:rsidR="00BC1501" w:rsidRPr="006C0B07" w:rsidRDefault="00BC1501" w:rsidP="006C0B07">
            <w:pPr>
              <w:pStyle w:val="NoSpacing"/>
            </w:pPr>
          </w:p>
        </w:tc>
        <w:tc>
          <w:tcPr>
            <w:tcW w:w="1276" w:type="dxa"/>
          </w:tcPr>
          <w:p w:rsidR="00431AC1" w:rsidRPr="006C0B07" w:rsidRDefault="00BC1501" w:rsidP="006C0B07">
            <w:pPr>
              <w:pStyle w:val="NoSpacing"/>
            </w:pPr>
            <w:r w:rsidRPr="00BC1501">
              <w:t>SH 908 786</w:t>
            </w:r>
          </w:p>
        </w:tc>
        <w:tc>
          <w:tcPr>
            <w:tcW w:w="1206" w:type="dxa"/>
          </w:tcPr>
          <w:p w:rsidR="00431AC1" w:rsidRPr="006C0B07" w:rsidRDefault="00BC0D51" w:rsidP="006C0B07">
            <w:pPr>
              <w:pStyle w:val="NoSpacing"/>
            </w:pPr>
            <w:r>
              <w:t>10</w:t>
            </w:r>
            <w:r w:rsidR="006D6FDE" w:rsidRPr="006C0B07">
              <w:t>.0</w:t>
            </w:r>
          </w:p>
        </w:tc>
        <w:tc>
          <w:tcPr>
            <w:tcW w:w="4606" w:type="dxa"/>
          </w:tcPr>
          <w:p w:rsidR="00431AC1" w:rsidRPr="006C0B07" w:rsidRDefault="00BC1501" w:rsidP="006C0B07">
            <w:pPr>
              <w:pStyle w:val="NoSpacing"/>
            </w:pPr>
            <w:r>
              <w:t>P</w:t>
            </w:r>
            <w:r w:rsidRPr="00BC1501">
              <w:t>ath goes across narrow footbridge</w:t>
            </w:r>
          </w:p>
        </w:tc>
        <w:tc>
          <w:tcPr>
            <w:tcW w:w="4961" w:type="dxa"/>
          </w:tcPr>
          <w:p w:rsidR="00BC1501" w:rsidRDefault="00BC1501" w:rsidP="00BC1501">
            <w:pPr>
              <w:pStyle w:val="NoSpacing"/>
            </w:pPr>
            <w:r>
              <w:t>Cyclists need to manoeuvre across narrow wooden bridge</w:t>
            </w:r>
          </w:p>
          <w:p w:rsidR="00431AC1" w:rsidRPr="006C0B07" w:rsidRDefault="00BC1501" w:rsidP="00BC1501">
            <w:pPr>
              <w:pStyle w:val="NoSpacing"/>
            </w:pPr>
            <w:r>
              <w:t>Reduce speed, ride leader consider group walking this one if very busy</w:t>
            </w:r>
          </w:p>
        </w:tc>
        <w:tc>
          <w:tcPr>
            <w:tcW w:w="1897" w:type="dxa"/>
          </w:tcPr>
          <w:p w:rsidR="00431AC1" w:rsidRPr="006C0B07" w:rsidRDefault="00BC0D51" w:rsidP="006C0B07">
            <w:pPr>
              <w:pStyle w:val="NoSpacing"/>
            </w:pPr>
            <w:r w:rsidRPr="006C0B07">
              <w:t>Low</w:t>
            </w:r>
            <w:r>
              <w:t xml:space="preserve"> - Med</w:t>
            </w:r>
          </w:p>
        </w:tc>
      </w:tr>
      <w:tr w:rsidR="00BC1501" w:rsidRPr="006C0B07" w:rsidTr="00463C87">
        <w:tc>
          <w:tcPr>
            <w:tcW w:w="817" w:type="dxa"/>
          </w:tcPr>
          <w:p w:rsidR="00BC1501" w:rsidRDefault="00BC1501" w:rsidP="006C0B07">
            <w:pPr>
              <w:pStyle w:val="NoSpacing"/>
            </w:pPr>
            <w:r>
              <w:t>6</w:t>
            </w:r>
          </w:p>
        </w:tc>
        <w:tc>
          <w:tcPr>
            <w:tcW w:w="1276" w:type="dxa"/>
          </w:tcPr>
          <w:p w:rsidR="00BC1501" w:rsidRPr="00BC0D51" w:rsidRDefault="00BC1501" w:rsidP="00BC1501">
            <w:pPr>
              <w:pStyle w:val="NoSpacing"/>
            </w:pPr>
            <w:r w:rsidRPr="00BC1501">
              <w:t xml:space="preserve">SH </w:t>
            </w:r>
            <w:r>
              <w:t>896 784 SH 887 786 SH 876 787</w:t>
            </w:r>
            <w:r w:rsidRPr="00BC1501">
              <w:t xml:space="preserve"> SH 870 787</w:t>
            </w:r>
          </w:p>
        </w:tc>
        <w:tc>
          <w:tcPr>
            <w:tcW w:w="1206" w:type="dxa"/>
          </w:tcPr>
          <w:p w:rsidR="00BC1501" w:rsidRDefault="00BC1501" w:rsidP="006C0B07">
            <w:pPr>
              <w:pStyle w:val="NoSpacing"/>
            </w:pPr>
            <w:r>
              <w:t>11.0 – 12.4</w:t>
            </w:r>
          </w:p>
        </w:tc>
        <w:tc>
          <w:tcPr>
            <w:tcW w:w="4606" w:type="dxa"/>
          </w:tcPr>
          <w:p w:rsidR="00BC1501" w:rsidRDefault="00BC1501" w:rsidP="006C0B07">
            <w:pPr>
              <w:pStyle w:val="NoSpacing"/>
            </w:pPr>
            <w:r>
              <w:t>P</w:t>
            </w:r>
            <w:r w:rsidRPr="00BC1501">
              <w:t>ath rises steeply above normal sea level route for 2 short sections before descending back to sea level, this achieved by means of 4 very sharp, quite short climbs</w:t>
            </w:r>
            <w:r>
              <w:t xml:space="preserve"> / descents</w:t>
            </w:r>
            <w:r w:rsidRPr="00BC1501">
              <w:t xml:space="preserve"> of 10% or greater gradient.  With care and good co-ordination they can be ridden but a midway stop or traffic may present difficulties for stopping dismounting</w:t>
            </w:r>
          </w:p>
        </w:tc>
        <w:tc>
          <w:tcPr>
            <w:tcW w:w="4961" w:type="dxa"/>
          </w:tcPr>
          <w:p w:rsidR="00BC1501" w:rsidRDefault="00BC1501" w:rsidP="00BC1501">
            <w:pPr>
              <w:pStyle w:val="NoSpacing"/>
            </w:pPr>
            <w:r>
              <w:t>Cyclists need to manoeuvre up / down very steep gradients in excess of 10%.</w:t>
            </w:r>
          </w:p>
          <w:p w:rsidR="00BC1501" w:rsidRDefault="00BC1501" w:rsidP="00BC1501">
            <w:pPr>
              <w:pStyle w:val="NoSpacing"/>
            </w:pPr>
            <w:r>
              <w:t>Before inclines decide to walk or ride – this is for each pairing to decide in conjunction with ride leader</w:t>
            </w:r>
          </w:p>
          <w:p w:rsidR="00BC1501" w:rsidRDefault="00BC1501" w:rsidP="00BC1501">
            <w:pPr>
              <w:pStyle w:val="NoSpacing"/>
            </w:pPr>
            <w:r>
              <w:t>Before climbs engage very low gear or get off and walk</w:t>
            </w:r>
          </w:p>
          <w:p w:rsidR="00BC1501" w:rsidRPr="00BC0D51" w:rsidRDefault="00BC1501" w:rsidP="00BC1501">
            <w:pPr>
              <w:pStyle w:val="NoSpacing"/>
            </w:pPr>
            <w:r>
              <w:t>Before descents check riders are content, check for traffic, reduce speed to walking pace, consider use of drag brake if fitted, or consider walking.</w:t>
            </w:r>
          </w:p>
        </w:tc>
        <w:tc>
          <w:tcPr>
            <w:tcW w:w="1897" w:type="dxa"/>
          </w:tcPr>
          <w:p w:rsidR="00BC1501" w:rsidRPr="006C0B07" w:rsidRDefault="00463C87" w:rsidP="006C0B07">
            <w:pPr>
              <w:pStyle w:val="NoSpacing"/>
            </w:pPr>
            <w:r>
              <w:t>MEDIUM +</w:t>
            </w:r>
          </w:p>
        </w:tc>
      </w:tr>
      <w:tr w:rsidR="00BC0D51" w:rsidRPr="006C0B07" w:rsidTr="00463C87">
        <w:tc>
          <w:tcPr>
            <w:tcW w:w="817" w:type="dxa"/>
          </w:tcPr>
          <w:p w:rsidR="00BC0D51" w:rsidRPr="006C0B07" w:rsidRDefault="00BC0D51" w:rsidP="006C0B07">
            <w:pPr>
              <w:pStyle w:val="NoSpacing"/>
            </w:pPr>
            <w:r>
              <w:t>END</w:t>
            </w:r>
          </w:p>
        </w:tc>
        <w:tc>
          <w:tcPr>
            <w:tcW w:w="1276" w:type="dxa"/>
          </w:tcPr>
          <w:p w:rsidR="00BC0D51" w:rsidRPr="00D93845" w:rsidRDefault="00463C87" w:rsidP="006C0B07">
            <w:pPr>
              <w:pStyle w:val="NoSpacing"/>
            </w:pPr>
            <w:r w:rsidRPr="00463C87">
              <w:t>SH 852 791</w:t>
            </w:r>
          </w:p>
        </w:tc>
        <w:tc>
          <w:tcPr>
            <w:tcW w:w="1206" w:type="dxa"/>
          </w:tcPr>
          <w:p w:rsidR="00BC0D51" w:rsidRDefault="00BC0D51" w:rsidP="00463C87">
            <w:pPr>
              <w:pStyle w:val="NoSpacing"/>
            </w:pPr>
            <w:r>
              <w:t>1</w:t>
            </w:r>
            <w:r w:rsidR="00463C87">
              <w:t>4</w:t>
            </w:r>
            <w:r>
              <w:t>.0</w:t>
            </w:r>
          </w:p>
        </w:tc>
        <w:tc>
          <w:tcPr>
            <w:tcW w:w="4606" w:type="dxa"/>
          </w:tcPr>
          <w:p w:rsidR="00BC0D51" w:rsidRPr="00BC0D51" w:rsidRDefault="00463C87" w:rsidP="006C0B07">
            <w:pPr>
              <w:pStyle w:val="NoSpacing"/>
            </w:pPr>
            <w:r>
              <w:t>Turn around on prom at Colwyn Bay</w:t>
            </w:r>
          </w:p>
        </w:tc>
        <w:tc>
          <w:tcPr>
            <w:tcW w:w="4961" w:type="dxa"/>
          </w:tcPr>
          <w:p w:rsidR="00BC0D51" w:rsidRPr="00BC0D51" w:rsidRDefault="00BC0D51" w:rsidP="006C0B07">
            <w:pPr>
              <w:pStyle w:val="NoSpacing"/>
            </w:pPr>
          </w:p>
        </w:tc>
        <w:tc>
          <w:tcPr>
            <w:tcW w:w="1897" w:type="dxa"/>
          </w:tcPr>
          <w:p w:rsidR="00BC0D51" w:rsidRPr="006C0B07" w:rsidRDefault="00BC0D51" w:rsidP="006C0B07">
            <w:pPr>
              <w:pStyle w:val="NoSpacing"/>
            </w:pPr>
          </w:p>
        </w:tc>
      </w:tr>
    </w:tbl>
    <w:p w:rsidR="00BC0D51" w:rsidRDefault="006C0B07" w:rsidP="00BC0D51">
      <w:pPr>
        <w:pStyle w:val="NoSpacing"/>
      </w:pPr>
      <w:r w:rsidRPr="00A31A70">
        <w:rPr>
          <w:b/>
        </w:rPr>
        <w:t xml:space="preserve">GENERAL </w:t>
      </w:r>
      <w:proofErr w:type="gramStart"/>
      <w:r w:rsidRPr="00A31A70">
        <w:rPr>
          <w:b/>
        </w:rPr>
        <w:t>WARNING</w:t>
      </w:r>
      <w:r w:rsidRPr="006C0B07">
        <w:t xml:space="preserve">  -</w:t>
      </w:r>
      <w:proofErr w:type="gramEnd"/>
      <w:r w:rsidRPr="006C0B07">
        <w:t xml:space="preserve">  </w:t>
      </w:r>
      <w:r w:rsidR="00BC1501" w:rsidRPr="00BC1501">
        <w:t>Exposed coastal route</w:t>
      </w:r>
    </w:p>
    <w:p w:rsidR="00BC0D51" w:rsidRDefault="00BC0D51" w:rsidP="00BC0D51">
      <w:pPr>
        <w:pStyle w:val="NoSpacing"/>
      </w:pPr>
      <w:r>
        <w:t xml:space="preserve">This is an exposed </w:t>
      </w:r>
      <w:r w:rsidR="00BC1501">
        <w:t>coastal</w:t>
      </w:r>
      <w:r>
        <w:t xml:space="preserve"> route and the danger of people suffering hypothermia if the weather is poor or changes suddenly must not be underestimated.  All riders need to be aware of the risk and suitable clothing needs to be considered.</w:t>
      </w:r>
      <w:r w:rsidR="00463C87">
        <w:t xml:space="preserve">  Also due to its coastal location be aware of wind as an </w:t>
      </w:r>
      <w:proofErr w:type="gramStart"/>
      <w:r w:rsidR="00463C87">
        <w:t>asses</w:t>
      </w:r>
      <w:proofErr w:type="gramEnd"/>
      <w:r w:rsidR="00463C87">
        <w:t xml:space="preserve"> issue.</w:t>
      </w:r>
    </w:p>
    <w:p w:rsidR="00BC0D51" w:rsidRDefault="00BC0D51" w:rsidP="00BC0D51">
      <w:pPr>
        <w:pStyle w:val="NoSpacing"/>
      </w:pPr>
      <w:r>
        <w:t>In the event of group members exhibiting early signs of hypothermia early preventative action is essential.</w:t>
      </w:r>
    </w:p>
    <w:p w:rsidR="00BC0D51" w:rsidRDefault="00BC0D51" w:rsidP="00463C87">
      <w:pPr>
        <w:pStyle w:val="NoSpacing"/>
        <w:rPr>
          <w:b/>
        </w:rPr>
      </w:pPr>
      <w:r>
        <w:t>DO NOT PUSH ON REGARDLESS – CONSIDER OPTIONS CAREFULLY!</w:t>
      </w:r>
      <w:r>
        <w:rPr>
          <w:b/>
        </w:rPr>
        <w:br w:type="page"/>
      </w:r>
    </w:p>
    <w:p w:rsidR="00A31A70" w:rsidRDefault="00A31A70" w:rsidP="006C0B07">
      <w:pPr>
        <w:pStyle w:val="NoSpacing"/>
        <w:rPr>
          <w:b/>
        </w:rPr>
      </w:pPr>
      <w:r w:rsidRPr="00A31A70">
        <w:rPr>
          <w:b/>
        </w:rPr>
        <w:lastRenderedPageBreak/>
        <w:t xml:space="preserve">Annotated map </w:t>
      </w:r>
    </w:p>
    <w:p w:rsidR="00A31A70" w:rsidRDefault="00463C87" w:rsidP="006C0B07">
      <w:pPr>
        <w:pStyle w:val="NoSpacing"/>
        <w:rPr>
          <w:b/>
        </w:rPr>
      </w:pPr>
      <w:r>
        <w:rPr>
          <w:b/>
          <w:noProof/>
          <w:lang w:eastAsia="en-GB"/>
        </w:rPr>
        <w:drawing>
          <wp:inline distT="0" distB="0" distL="0" distR="0">
            <wp:extent cx="9229725" cy="6426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9725" cy="6426692"/>
                    </a:xfrm>
                    <a:prstGeom prst="rect">
                      <a:avLst/>
                    </a:prstGeom>
                    <a:noFill/>
                    <a:ln>
                      <a:noFill/>
                    </a:ln>
                  </pic:spPr>
                </pic:pic>
              </a:graphicData>
            </a:graphic>
          </wp:inline>
        </w:drawing>
      </w:r>
    </w:p>
    <w:p w:rsidR="006D6FDE" w:rsidRDefault="00A31A70" w:rsidP="00A31A70">
      <w:pPr>
        <w:pStyle w:val="NoSpacing"/>
        <w:rPr>
          <w:b/>
          <w:sz w:val="24"/>
          <w:szCs w:val="24"/>
        </w:rPr>
      </w:pPr>
      <w:r>
        <w:br w:type="page"/>
      </w:r>
      <w:r w:rsidRPr="00A31A70">
        <w:rPr>
          <w:b/>
          <w:sz w:val="24"/>
          <w:szCs w:val="24"/>
        </w:rPr>
        <w:lastRenderedPageBreak/>
        <w:t>G</w:t>
      </w:r>
      <w:r w:rsidR="006C0B07" w:rsidRPr="00A31A70">
        <w:rPr>
          <w:b/>
          <w:sz w:val="24"/>
          <w:szCs w:val="24"/>
        </w:rPr>
        <w:t>eneral risk assessment notes applicable to all rides</w:t>
      </w:r>
    </w:p>
    <w:p w:rsidR="00A31A70" w:rsidRPr="00A31A70" w:rsidRDefault="00A31A70" w:rsidP="00A31A70">
      <w:pPr>
        <w:pStyle w:val="NoSpacing"/>
        <w:rPr>
          <w:b/>
          <w:sz w:val="24"/>
          <w:szCs w:val="24"/>
        </w:rPr>
      </w:pPr>
    </w:p>
    <w:p w:rsidR="006C0B07" w:rsidRPr="006C0B07" w:rsidRDefault="006C0B07" w:rsidP="00A31A70">
      <w:pPr>
        <w:pStyle w:val="NoSpacing"/>
        <w:numPr>
          <w:ilvl w:val="0"/>
          <w:numId w:val="7"/>
        </w:numPr>
      </w:pPr>
      <w:r w:rsidRPr="006C0B07">
        <w:t xml:space="preserve">All riders should be encouraged to take part in activities that are within their capabilities. </w:t>
      </w:r>
    </w:p>
    <w:p w:rsidR="006C0B07" w:rsidRDefault="006C0B07" w:rsidP="00A31A70">
      <w:pPr>
        <w:pStyle w:val="NoSpacing"/>
        <w:numPr>
          <w:ilvl w:val="0"/>
          <w:numId w:val="7"/>
        </w:numPr>
      </w:pPr>
      <w:r w:rsidRPr="006C0B07">
        <w:t xml:space="preserve">All riders must wear a helmet. </w:t>
      </w:r>
    </w:p>
    <w:p w:rsidR="00A31A70" w:rsidRPr="006C0B07" w:rsidRDefault="00A31A70" w:rsidP="00A31A70">
      <w:pPr>
        <w:pStyle w:val="NoSpacing"/>
        <w:numPr>
          <w:ilvl w:val="0"/>
          <w:numId w:val="7"/>
        </w:numPr>
      </w:pPr>
      <w:r>
        <w:t>High vis clothing to be considered for road riding</w:t>
      </w:r>
    </w:p>
    <w:p w:rsidR="006C0B07" w:rsidRPr="006C0B07" w:rsidRDefault="006C0B07" w:rsidP="00A31A70">
      <w:pPr>
        <w:pStyle w:val="NoSpacing"/>
        <w:numPr>
          <w:ilvl w:val="0"/>
          <w:numId w:val="7"/>
        </w:numPr>
      </w:pPr>
      <w:r w:rsidRPr="006C0B07">
        <w:t>The session leader should have checked the leader pack as per insert and have leader pack with them at all times. This must include first aid.</w:t>
      </w:r>
    </w:p>
    <w:p w:rsidR="006C0B07" w:rsidRPr="006C0B07" w:rsidRDefault="006C0B07" w:rsidP="00A31A70">
      <w:pPr>
        <w:pStyle w:val="NoSpacing"/>
        <w:numPr>
          <w:ilvl w:val="0"/>
          <w:numId w:val="7"/>
        </w:numPr>
      </w:pPr>
      <w:r w:rsidRPr="006C0B07">
        <w:t>Sun protection and water advisable to be carried.</w:t>
      </w:r>
    </w:p>
    <w:p w:rsidR="006C0B07" w:rsidRPr="006C0B07" w:rsidRDefault="006C0B07" w:rsidP="00A31A70">
      <w:pPr>
        <w:pStyle w:val="NoSpacing"/>
        <w:numPr>
          <w:ilvl w:val="0"/>
          <w:numId w:val="7"/>
        </w:numPr>
      </w:pPr>
      <w:r w:rsidRPr="006C0B07">
        <w:t>For exposed routes or winter rides suitable clothing is essential along with spare water or windproof items</w:t>
      </w:r>
    </w:p>
    <w:p w:rsidR="006C0B07" w:rsidRDefault="006C0B07" w:rsidP="00A31A70">
      <w:pPr>
        <w:pStyle w:val="NoSpacing"/>
        <w:numPr>
          <w:ilvl w:val="0"/>
          <w:numId w:val="7"/>
        </w:numPr>
      </w:pPr>
      <w:r w:rsidRPr="006C0B07">
        <w:t>All ride leaders should familiarise themselves with the contents of the ride leader pack specifically tools, spares, first aid and survival equip.</w:t>
      </w:r>
    </w:p>
    <w:p w:rsidR="00FC3A30" w:rsidRDefault="00FC3A30" w:rsidP="00A31A70">
      <w:pPr>
        <w:pStyle w:val="NoSpacing"/>
        <w:numPr>
          <w:ilvl w:val="0"/>
          <w:numId w:val="7"/>
        </w:numPr>
      </w:pPr>
      <w:r>
        <w:t>Ride leader should carry suitable navigation aids and check route assessment before commencing ride.</w:t>
      </w:r>
    </w:p>
    <w:p w:rsidR="00A31A70" w:rsidRDefault="00A31A70" w:rsidP="00A31A70">
      <w:pPr>
        <w:pStyle w:val="NoSpacing"/>
        <w:ind w:left="1080"/>
      </w:pPr>
    </w:p>
    <w:p w:rsidR="00FC3A30" w:rsidRDefault="00FC3A30">
      <w:r>
        <w:br w:type="page"/>
      </w:r>
    </w:p>
    <w:p w:rsidR="00FC3A30" w:rsidRDefault="00FC3A30" w:rsidP="00FC3A30">
      <w:pPr>
        <w:pStyle w:val="NoSpacing"/>
        <w:rPr>
          <w:b/>
        </w:rPr>
      </w:pPr>
      <w:r w:rsidRPr="00FC3A30">
        <w:rPr>
          <w:b/>
        </w:rPr>
        <w:lastRenderedPageBreak/>
        <w:t>Rider information form</w:t>
      </w:r>
    </w:p>
    <w:p w:rsidR="003D5623" w:rsidRDefault="003D5623" w:rsidP="00FC3A30">
      <w:pPr>
        <w:pStyle w:val="NoSpacing"/>
        <w:rPr>
          <w:b/>
        </w:rPr>
      </w:pPr>
    </w:p>
    <w:p w:rsidR="003D5623" w:rsidRDefault="003D5623" w:rsidP="00FC3A30">
      <w:pPr>
        <w:pStyle w:val="NoSpacing"/>
        <w:rPr>
          <w:b/>
        </w:rPr>
      </w:pPr>
      <w:r>
        <w:rPr>
          <w:b/>
        </w:rPr>
        <w:t>Ride</w:t>
      </w:r>
    </w:p>
    <w:p w:rsidR="003D5623" w:rsidRDefault="003D5623" w:rsidP="00FC3A30">
      <w:pPr>
        <w:pStyle w:val="NoSpacing"/>
        <w:rPr>
          <w:b/>
        </w:rPr>
      </w:pPr>
    </w:p>
    <w:p w:rsidR="003D5623" w:rsidRDefault="003D5623" w:rsidP="00FC3A30">
      <w:pPr>
        <w:pStyle w:val="NoSpacing"/>
        <w:rPr>
          <w:b/>
        </w:rPr>
      </w:pPr>
      <w:r>
        <w:rPr>
          <w:b/>
        </w:rPr>
        <w:t>Date</w:t>
      </w:r>
    </w:p>
    <w:p w:rsidR="003D5623" w:rsidRDefault="003D5623" w:rsidP="00FC3A30">
      <w:pPr>
        <w:pStyle w:val="NoSpacing"/>
        <w:rPr>
          <w:b/>
        </w:rPr>
      </w:pPr>
    </w:p>
    <w:p w:rsidR="003D5623" w:rsidRDefault="003D5623" w:rsidP="00FC3A30">
      <w:pPr>
        <w:pStyle w:val="NoSpacing"/>
        <w:rPr>
          <w:b/>
        </w:rPr>
      </w:pPr>
      <w:r>
        <w:rPr>
          <w:b/>
        </w:rPr>
        <w:t>Ride leader</w:t>
      </w:r>
    </w:p>
    <w:p w:rsidR="003D5623" w:rsidRPr="00FC3A30" w:rsidRDefault="003D5623" w:rsidP="00FC3A30">
      <w:pPr>
        <w:pStyle w:val="NoSpacing"/>
        <w:rPr>
          <w:b/>
        </w:rPr>
      </w:pPr>
    </w:p>
    <w:p w:rsidR="00FC3A30" w:rsidRDefault="00FC3A30" w:rsidP="00FC3A30">
      <w:pPr>
        <w:pStyle w:val="NoSpacing"/>
      </w:pPr>
    </w:p>
    <w:tbl>
      <w:tblPr>
        <w:tblStyle w:val="TableGrid"/>
        <w:tblW w:w="0" w:type="auto"/>
        <w:tblLook w:val="04A0"/>
      </w:tblPr>
      <w:tblGrid>
        <w:gridCol w:w="2093"/>
        <w:gridCol w:w="1276"/>
        <w:gridCol w:w="2551"/>
        <w:gridCol w:w="2693"/>
        <w:gridCol w:w="2835"/>
        <w:gridCol w:w="4166"/>
      </w:tblGrid>
      <w:tr w:rsidR="002322C4" w:rsidTr="002322C4">
        <w:tc>
          <w:tcPr>
            <w:tcW w:w="2093" w:type="dxa"/>
          </w:tcPr>
          <w:p w:rsidR="002322C4" w:rsidRDefault="002322C4" w:rsidP="00FC3A30">
            <w:pPr>
              <w:pStyle w:val="NoSpacing"/>
            </w:pPr>
            <w:r>
              <w:t>Name</w:t>
            </w:r>
          </w:p>
        </w:tc>
        <w:tc>
          <w:tcPr>
            <w:tcW w:w="1276" w:type="dxa"/>
          </w:tcPr>
          <w:p w:rsidR="002322C4" w:rsidRDefault="002322C4" w:rsidP="00FC3A30">
            <w:pPr>
              <w:pStyle w:val="NoSpacing"/>
            </w:pPr>
            <w:r>
              <w:t>Pilot / stoker</w:t>
            </w:r>
          </w:p>
        </w:tc>
        <w:tc>
          <w:tcPr>
            <w:tcW w:w="2551" w:type="dxa"/>
          </w:tcPr>
          <w:p w:rsidR="002322C4" w:rsidRDefault="002322C4" w:rsidP="00FC3A30">
            <w:pPr>
              <w:pStyle w:val="NoSpacing"/>
            </w:pPr>
            <w:r>
              <w:t>Level of visual impairment</w:t>
            </w:r>
          </w:p>
        </w:tc>
        <w:tc>
          <w:tcPr>
            <w:tcW w:w="2693" w:type="dxa"/>
          </w:tcPr>
          <w:p w:rsidR="002322C4" w:rsidRDefault="002322C4" w:rsidP="00FC3A30">
            <w:pPr>
              <w:pStyle w:val="NoSpacing"/>
            </w:pPr>
            <w:r>
              <w:t>Contact number on day</w:t>
            </w:r>
          </w:p>
        </w:tc>
        <w:tc>
          <w:tcPr>
            <w:tcW w:w="2835" w:type="dxa"/>
          </w:tcPr>
          <w:p w:rsidR="002322C4" w:rsidRDefault="002322C4" w:rsidP="00FC3A30">
            <w:pPr>
              <w:pStyle w:val="NoSpacing"/>
            </w:pPr>
            <w:r>
              <w:t>Emergency contact</w:t>
            </w:r>
          </w:p>
        </w:tc>
        <w:tc>
          <w:tcPr>
            <w:tcW w:w="4166" w:type="dxa"/>
          </w:tcPr>
          <w:p w:rsidR="002322C4" w:rsidRDefault="002322C4" w:rsidP="00FC3A30">
            <w:pPr>
              <w:pStyle w:val="NoSpacing"/>
            </w:pPr>
            <w:r>
              <w:t>How travelling to ride</w:t>
            </w: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bl>
    <w:p w:rsidR="00FC3A30" w:rsidRPr="006C0B07" w:rsidRDefault="00FC3A30" w:rsidP="00FC3A30">
      <w:pPr>
        <w:pStyle w:val="NoSpacing"/>
      </w:pPr>
    </w:p>
    <w:p w:rsidR="006C0B07" w:rsidRPr="006C0B07" w:rsidRDefault="006C0B07" w:rsidP="006C0B07">
      <w:pPr>
        <w:pStyle w:val="NoSpacing"/>
      </w:pPr>
    </w:p>
    <w:p w:rsidR="006C0B07" w:rsidRPr="006C0B07" w:rsidRDefault="006C0B07" w:rsidP="006C0B07">
      <w:pPr>
        <w:pStyle w:val="NoSpacing"/>
      </w:pPr>
    </w:p>
    <w:p w:rsidR="006D6FDE" w:rsidRPr="006C0B07" w:rsidRDefault="006D6FDE" w:rsidP="006C0B07">
      <w:pPr>
        <w:pStyle w:val="NoSpacing"/>
      </w:pPr>
    </w:p>
    <w:sectPr w:rsidR="006D6FDE" w:rsidRPr="006C0B07" w:rsidSect="00431AC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AC1"/>
    <w:rsid w:val="001B7BCB"/>
    <w:rsid w:val="00201F10"/>
    <w:rsid w:val="002322C4"/>
    <w:rsid w:val="003D5623"/>
    <w:rsid w:val="00431AC1"/>
    <w:rsid w:val="00463C87"/>
    <w:rsid w:val="004C12BA"/>
    <w:rsid w:val="00692C38"/>
    <w:rsid w:val="006C0B07"/>
    <w:rsid w:val="006D6FDE"/>
    <w:rsid w:val="00753977"/>
    <w:rsid w:val="007C2E08"/>
    <w:rsid w:val="009905C4"/>
    <w:rsid w:val="00A31A70"/>
    <w:rsid w:val="00BC061D"/>
    <w:rsid w:val="00BC0D51"/>
    <w:rsid w:val="00BC1501"/>
    <w:rsid w:val="00CA0632"/>
    <w:rsid w:val="00CE6C35"/>
    <w:rsid w:val="00D422B6"/>
    <w:rsid w:val="00D93845"/>
    <w:rsid w:val="00DB6D27"/>
    <w:rsid w:val="00F721AF"/>
    <w:rsid w:val="00FC3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9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User</cp:lastModifiedBy>
  <cp:revision>2</cp:revision>
  <dcterms:created xsi:type="dcterms:W3CDTF">2018-01-25T14:41:00Z</dcterms:created>
  <dcterms:modified xsi:type="dcterms:W3CDTF">2018-01-25T14:41:00Z</dcterms:modified>
</cp:coreProperties>
</file>