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B07" w:rsidRPr="006C0B07" w:rsidRDefault="006C0B07" w:rsidP="006C0B07">
      <w:pPr>
        <w:pStyle w:val="NoSpacing"/>
        <w:rPr>
          <w:b/>
          <w:sz w:val="28"/>
          <w:szCs w:val="28"/>
        </w:rPr>
      </w:pPr>
      <w:bookmarkStart w:id="0" w:name="_GoBack"/>
      <w:bookmarkEnd w:id="0"/>
      <w:r w:rsidRPr="006C0B07">
        <w:rPr>
          <w:b/>
          <w:sz w:val="28"/>
          <w:szCs w:val="28"/>
        </w:rPr>
        <w:t>Tandem Trekkers R</w:t>
      </w:r>
      <w:r w:rsidR="00A31A70">
        <w:rPr>
          <w:b/>
          <w:sz w:val="28"/>
          <w:szCs w:val="28"/>
        </w:rPr>
        <w:t>oute</w:t>
      </w:r>
      <w:r w:rsidRPr="006C0B07">
        <w:rPr>
          <w:b/>
          <w:sz w:val="28"/>
          <w:szCs w:val="28"/>
        </w:rPr>
        <w:t xml:space="preserve"> Assessment</w:t>
      </w:r>
    </w:p>
    <w:p w:rsidR="006C0B07" w:rsidRPr="006C0B07" w:rsidRDefault="006C0B07" w:rsidP="006C0B07">
      <w:pPr>
        <w:pStyle w:val="NoSpacing"/>
      </w:pPr>
    </w:p>
    <w:p w:rsidR="006C0B07" w:rsidRPr="00D422B6" w:rsidRDefault="006C0B07" w:rsidP="006C0B07">
      <w:pPr>
        <w:pStyle w:val="NoSpacing"/>
        <w:rPr>
          <w:b/>
          <w:sz w:val="28"/>
          <w:szCs w:val="28"/>
        </w:rPr>
      </w:pPr>
      <w:r w:rsidRPr="00D422B6">
        <w:rPr>
          <w:b/>
          <w:sz w:val="28"/>
          <w:szCs w:val="28"/>
        </w:rPr>
        <w:t xml:space="preserve">Ride route:  </w:t>
      </w:r>
      <w:r w:rsidR="00782283">
        <w:rPr>
          <w:b/>
          <w:sz w:val="28"/>
          <w:szCs w:val="28"/>
        </w:rPr>
        <w:t xml:space="preserve">York Selby Railway Path – York Racecourse - </w:t>
      </w:r>
      <w:proofErr w:type="spellStart"/>
      <w:r w:rsidR="00782283">
        <w:rPr>
          <w:b/>
          <w:sz w:val="28"/>
          <w:szCs w:val="28"/>
        </w:rPr>
        <w:t>Riccall</w:t>
      </w:r>
      <w:proofErr w:type="spellEnd"/>
    </w:p>
    <w:p w:rsidR="006C0B07" w:rsidRPr="006C0B07" w:rsidRDefault="006C0B07" w:rsidP="006C0B07">
      <w:pPr>
        <w:pStyle w:val="NoSpacing"/>
        <w:rPr>
          <w:b/>
        </w:rPr>
      </w:pPr>
      <w:r w:rsidRPr="006C0B07">
        <w:rPr>
          <w:b/>
        </w:rPr>
        <w:t>OS Grid ref</w:t>
      </w:r>
      <w:proofErr w:type="gramStart"/>
      <w:r w:rsidRPr="006C0B07">
        <w:rPr>
          <w:b/>
        </w:rPr>
        <w:t>:-</w:t>
      </w:r>
      <w:proofErr w:type="gramEnd"/>
      <w:r w:rsidRPr="006C0B07">
        <w:rPr>
          <w:b/>
        </w:rPr>
        <w:t xml:space="preserve"> </w:t>
      </w:r>
      <w:r w:rsidR="00782283" w:rsidRPr="00782283">
        <w:rPr>
          <w:b/>
        </w:rPr>
        <w:t>SE 595 500</w:t>
      </w:r>
      <w:r w:rsidR="004C12BA" w:rsidRPr="004C12BA">
        <w:rPr>
          <w:b/>
        </w:rPr>
        <w:t xml:space="preserve"> </w:t>
      </w:r>
      <w:r w:rsidR="004C12BA">
        <w:rPr>
          <w:b/>
        </w:rPr>
        <w:t xml:space="preserve">to </w:t>
      </w:r>
      <w:r w:rsidR="00782283" w:rsidRPr="00782283">
        <w:rPr>
          <w:b/>
        </w:rPr>
        <w:t>SE 622 383</w:t>
      </w:r>
    </w:p>
    <w:p w:rsidR="006C0B07" w:rsidRDefault="006C0B07" w:rsidP="006C0B07">
      <w:pPr>
        <w:pStyle w:val="NoSpacing"/>
      </w:pPr>
    </w:p>
    <w:p w:rsidR="00D422B6" w:rsidRDefault="006C0B07" w:rsidP="006C0B07">
      <w:pPr>
        <w:pStyle w:val="NoSpacing"/>
      </w:pPr>
      <w:proofErr w:type="spellStart"/>
      <w:r w:rsidRPr="006C0B07">
        <w:t>Approx</w:t>
      </w:r>
      <w:proofErr w:type="spellEnd"/>
      <w:r w:rsidRPr="006C0B07">
        <w:t xml:space="preserve"> route/circuit length: </w:t>
      </w:r>
      <w:r>
        <w:t xml:space="preserve"> </w:t>
      </w:r>
      <w:r w:rsidR="00D422B6">
        <w:t>1</w:t>
      </w:r>
      <w:r w:rsidR="00782283">
        <w:t>7</w:t>
      </w:r>
      <w:r w:rsidRPr="006C0B07">
        <w:t xml:space="preserve"> </w:t>
      </w:r>
      <w:r w:rsidR="00782283">
        <w:t xml:space="preserve">(return trip) </w:t>
      </w:r>
      <w:r w:rsidRPr="006C0B07">
        <w:t xml:space="preserve">miles of </w:t>
      </w:r>
      <w:r w:rsidR="00D422B6">
        <w:t xml:space="preserve">reasonably well surfaced </w:t>
      </w:r>
      <w:r w:rsidR="00782283">
        <w:t xml:space="preserve">tarmac / </w:t>
      </w:r>
      <w:r w:rsidR="00D422B6">
        <w:t>gravel cycle path</w:t>
      </w:r>
      <w:r w:rsidR="00782283">
        <w:t>.</w:t>
      </w:r>
    </w:p>
    <w:p w:rsidR="006C0B07" w:rsidRPr="006C0B07" w:rsidRDefault="00D422B6" w:rsidP="006C0B07">
      <w:pPr>
        <w:pStyle w:val="NoSpacing"/>
      </w:pPr>
      <w:r w:rsidRPr="00D422B6">
        <w:rPr>
          <w:b/>
        </w:rPr>
        <w:t>Note</w:t>
      </w:r>
      <w:r>
        <w:t xml:space="preserve"> the route extends South </w:t>
      </w:r>
      <w:r w:rsidR="00782283">
        <w:t xml:space="preserve">of </w:t>
      </w:r>
      <w:proofErr w:type="spellStart"/>
      <w:r w:rsidR="00782283">
        <w:t>Riccall</w:t>
      </w:r>
      <w:proofErr w:type="spellEnd"/>
      <w:r w:rsidR="00782283">
        <w:t xml:space="preserve"> as far as Selby but this requires a little more navigation and road riding experience.</w:t>
      </w:r>
    </w:p>
    <w:p w:rsidR="006C0B07" w:rsidRPr="006C0B07" w:rsidRDefault="006C0B07" w:rsidP="006C0B07">
      <w:pPr>
        <w:pStyle w:val="NoSpacing"/>
      </w:pPr>
    </w:p>
    <w:p w:rsidR="006C0B07" w:rsidRPr="00A31A70" w:rsidRDefault="006C0B07" w:rsidP="006C0B07">
      <w:pPr>
        <w:pStyle w:val="NoSpacing"/>
        <w:rPr>
          <w:b/>
        </w:rPr>
      </w:pPr>
      <w:r w:rsidRPr="00A31A70">
        <w:rPr>
          <w:b/>
        </w:rPr>
        <w:t xml:space="preserve">Terrain </w:t>
      </w:r>
    </w:p>
    <w:p w:rsidR="00D422B6" w:rsidRDefault="00D422B6" w:rsidP="00D422B6">
      <w:pPr>
        <w:pStyle w:val="NoSpacing"/>
      </w:pPr>
      <w:r>
        <w:t xml:space="preserve">The route is all </w:t>
      </w:r>
      <w:r w:rsidR="00782283">
        <w:t>essentially flat with virtually no gradients or elevation – it is however a converted railway line in open country so can be susceptible to wind.</w:t>
      </w:r>
    </w:p>
    <w:p w:rsidR="00D422B6" w:rsidRPr="006C0B07" w:rsidRDefault="00D422B6" w:rsidP="00D422B6">
      <w:pPr>
        <w:pStyle w:val="NoSpacing"/>
      </w:pPr>
      <w:r>
        <w:t>The surface</w:t>
      </w:r>
      <w:r w:rsidR="00782283">
        <w:t xml:space="preserve"> of the route is a mixture of tarmac and gravel with occasional sections of tree roots.</w:t>
      </w:r>
    </w:p>
    <w:p w:rsidR="006C0B07" w:rsidRPr="006C0B07" w:rsidRDefault="006C0B07" w:rsidP="006C0B07">
      <w:pPr>
        <w:pStyle w:val="NoSpacing"/>
      </w:pPr>
    </w:p>
    <w:p w:rsidR="006C0B07" w:rsidRPr="00A31A70" w:rsidRDefault="006C0B07" w:rsidP="006C0B07">
      <w:pPr>
        <w:pStyle w:val="NoSpacing"/>
        <w:rPr>
          <w:b/>
        </w:rPr>
      </w:pPr>
      <w:r w:rsidRPr="00A31A70">
        <w:rPr>
          <w:b/>
        </w:rPr>
        <w:t xml:space="preserve">Other potential users of circuit or route (such as </w:t>
      </w:r>
      <w:proofErr w:type="spellStart"/>
      <w:r w:rsidRPr="00A31A70">
        <w:rPr>
          <w:b/>
        </w:rPr>
        <w:t>pedestrains</w:t>
      </w:r>
      <w:proofErr w:type="spellEnd"/>
      <w:r w:rsidRPr="00A31A70">
        <w:rPr>
          <w:b/>
        </w:rPr>
        <w:t xml:space="preserve">, horses, cars </w:t>
      </w:r>
      <w:proofErr w:type="spellStart"/>
      <w:r w:rsidRPr="00A31A70">
        <w:rPr>
          <w:b/>
        </w:rPr>
        <w:t>etc</w:t>
      </w:r>
      <w:proofErr w:type="spellEnd"/>
      <w:r w:rsidRPr="00A31A70">
        <w:rPr>
          <w:b/>
        </w:rPr>
        <w:t xml:space="preserve">):   </w:t>
      </w:r>
    </w:p>
    <w:p w:rsidR="006C0B07" w:rsidRPr="006C0B07" w:rsidRDefault="006C0B07" w:rsidP="006C0B07">
      <w:pPr>
        <w:pStyle w:val="NoSpacing"/>
      </w:pPr>
      <w:r w:rsidRPr="006C0B07">
        <w:t xml:space="preserve">This trail is </w:t>
      </w:r>
      <w:r w:rsidR="00782283">
        <w:t>very</w:t>
      </w:r>
      <w:r w:rsidRPr="006C0B07">
        <w:t xml:space="preserve"> popular with horse riders, families and dog walkers so expect to meet people / animals</w:t>
      </w:r>
      <w:r w:rsidR="004C12BA">
        <w:t xml:space="preserve"> and other cyclists</w:t>
      </w:r>
      <w:r w:rsidRPr="006C0B07">
        <w:t>.</w:t>
      </w:r>
    </w:p>
    <w:p w:rsidR="006C0B07" w:rsidRPr="006C0B07" w:rsidRDefault="006C0B07" w:rsidP="006C0B07">
      <w:pPr>
        <w:pStyle w:val="NoSpacing"/>
      </w:pPr>
    </w:p>
    <w:p w:rsidR="006C0B07" w:rsidRPr="00A31A70" w:rsidRDefault="006C0B07" w:rsidP="006C0B07">
      <w:pPr>
        <w:pStyle w:val="NoSpacing"/>
        <w:rPr>
          <w:b/>
        </w:rPr>
      </w:pPr>
      <w:r w:rsidRPr="00A31A70">
        <w:rPr>
          <w:b/>
        </w:rPr>
        <w:t>RIDE LEADER TO SCOPE EXTENT OF ACTUAL RIDE TO BE UNDERTAKEN.</w:t>
      </w:r>
    </w:p>
    <w:p w:rsidR="006C0B07" w:rsidRPr="006C0B07" w:rsidRDefault="006C0B07" w:rsidP="006C0B07">
      <w:pPr>
        <w:pStyle w:val="NoSpacing"/>
      </w:pPr>
    </w:p>
    <w:p w:rsidR="006C0B07" w:rsidRPr="006C0B07" w:rsidRDefault="00A31A70" w:rsidP="006C0B07">
      <w:pPr>
        <w:pStyle w:val="NoSpacing"/>
      </w:pPr>
      <w:r>
        <w:t xml:space="preserve">Date / details of route </w:t>
      </w:r>
      <w:proofErr w:type="gramStart"/>
      <w:r w:rsidR="006C0B07" w:rsidRPr="006C0B07">
        <w:t>assessment</w:t>
      </w:r>
      <w:r>
        <w:t xml:space="preserve"> </w:t>
      </w:r>
      <w:r w:rsidR="006C0B07" w:rsidRPr="006C0B07">
        <w:t>:</w:t>
      </w:r>
      <w:proofErr w:type="gramEnd"/>
      <w:r w:rsidR="006C0B07" w:rsidRPr="006C0B07">
        <w:t xml:space="preserve"> </w:t>
      </w:r>
    </w:p>
    <w:p w:rsidR="00A31A70" w:rsidRDefault="00782283" w:rsidP="006C0B07">
      <w:pPr>
        <w:pStyle w:val="NoSpacing"/>
      </w:pPr>
      <w:r>
        <w:t>4</w:t>
      </w:r>
      <w:r w:rsidR="004C12BA" w:rsidRPr="004C12BA">
        <w:rPr>
          <w:vertAlign w:val="superscript"/>
        </w:rPr>
        <w:t>th</w:t>
      </w:r>
      <w:r w:rsidR="004C12BA">
        <w:t xml:space="preserve"> </w:t>
      </w:r>
      <w:r>
        <w:t>January 2018</w:t>
      </w:r>
      <w:r w:rsidR="00A31A70">
        <w:t xml:space="preserve"> - </w:t>
      </w:r>
      <w:r w:rsidR="006C0B07" w:rsidRPr="006C0B07">
        <w:t xml:space="preserve">Barney Harle – route ridden on a solo hybrid with road tyres </w:t>
      </w:r>
      <w:r w:rsidR="004C12BA">
        <w:t>–entire section of ride taken comfortably at speed</w:t>
      </w:r>
      <w:r w:rsidR="006C0B07" w:rsidRPr="006C0B07">
        <w:t xml:space="preserve">.  </w:t>
      </w:r>
      <w:proofErr w:type="spellStart"/>
      <w:r>
        <w:t>Approx</w:t>
      </w:r>
      <w:proofErr w:type="spellEnd"/>
      <w:r>
        <w:t xml:space="preserve"> time for majority of return trip 90 minutes.</w:t>
      </w:r>
    </w:p>
    <w:p w:rsidR="00A31A70" w:rsidRDefault="00A31A70" w:rsidP="006C0B07">
      <w:pPr>
        <w:pStyle w:val="NoSpacing"/>
      </w:pPr>
    </w:p>
    <w:p w:rsidR="00A31A70" w:rsidRPr="00FC3A30" w:rsidRDefault="00A31A70" w:rsidP="006C0B07">
      <w:pPr>
        <w:pStyle w:val="NoSpacing"/>
        <w:rPr>
          <w:b/>
        </w:rPr>
      </w:pPr>
      <w:r w:rsidRPr="00FC3A30">
        <w:rPr>
          <w:b/>
        </w:rPr>
        <w:t>Car parking / trailer parking notes:</w:t>
      </w:r>
    </w:p>
    <w:p w:rsidR="006C0B07" w:rsidRDefault="004C12BA" w:rsidP="006C0B07">
      <w:pPr>
        <w:pStyle w:val="NoSpacing"/>
      </w:pPr>
      <w:r>
        <w:t xml:space="preserve">There are options to ride </w:t>
      </w:r>
      <w:r w:rsidR="00F73AA8">
        <w:t>this route fro</w:t>
      </w:r>
      <w:r>
        <w:t xml:space="preserve">m either end, </w:t>
      </w:r>
      <w:r w:rsidR="00782283">
        <w:t>however this assessment assumes commencing from York Racecourse where parking is usually available in a number of locations.</w:t>
      </w:r>
    </w:p>
    <w:p w:rsidR="004C12BA" w:rsidRPr="006C0B07" w:rsidRDefault="004C12BA" w:rsidP="006C0B07">
      <w:pPr>
        <w:pStyle w:val="NoSpacing"/>
      </w:pPr>
    </w:p>
    <w:p w:rsidR="004C12BA" w:rsidRDefault="004C12BA">
      <w:pPr>
        <w:rPr>
          <w:b/>
        </w:rPr>
      </w:pPr>
      <w:r>
        <w:rPr>
          <w:b/>
        </w:rPr>
        <w:br w:type="page"/>
      </w:r>
    </w:p>
    <w:p w:rsidR="006C0B07" w:rsidRPr="00A31A70" w:rsidRDefault="006C0B07" w:rsidP="006C0B07">
      <w:pPr>
        <w:pStyle w:val="NoSpacing"/>
        <w:rPr>
          <w:b/>
        </w:rPr>
      </w:pPr>
      <w:r w:rsidRPr="00A31A70">
        <w:rPr>
          <w:b/>
        </w:rPr>
        <w:lastRenderedPageBreak/>
        <w:t>Schedule of route / waymarks / particular hazards (points should appear on annotated map)</w:t>
      </w:r>
    </w:p>
    <w:p w:rsidR="006C0B07" w:rsidRPr="006C0B07" w:rsidRDefault="006C0B07" w:rsidP="006C0B07">
      <w:pPr>
        <w:pStyle w:val="NoSpacing"/>
      </w:pPr>
    </w:p>
    <w:tbl>
      <w:tblPr>
        <w:tblStyle w:val="TableGrid"/>
        <w:tblW w:w="14763" w:type="dxa"/>
        <w:tblLook w:val="04A0" w:firstRow="1" w:lastRow="0" w:firstColumn="1" w:lastColumn="0" w:noHBand="0" w:noVBand="1"/>
      </w:tblPr>
      <w:tblGrid>
        <w:gridCol w:w="779"/>
        <w:gridCol w:w="1209"/>
        <w:gridCol w:w="1309"/>
        <w:gridCol w:w="6429"/>
        <w:gridCol w:w="3046"/>
        <w:gridCol w:w="1991"/>
      </w:tblGrid>
      <w:tr w:rsidR="006C0B07" w:rsidRPr="006C0B07" w:rsidTr="00CE3BCC">
        <w:tc>
          <w:tcPr>
            <w:tcW w:w="779" w:type="dxa"/>
          </w:tcPr>
          <w:p w:rsidR="006C0B07" w:rsidRPr="006C0B07" w:rsidRDefault="006C0B07" w:rsidP="006C0B07">
            <w:pPr>
              <w:pStyle w:val="NoSpacing"/>
            </w:pPr>
          </w:p>
        </w:tc>
        <w:tc>
          <w:tcPr>
            <w:tcW w:w="1209" w:type="dxa"/>
          </w:tcPr>
          <w:p w:rsidR="006C0B07" w:rsidRPr="006C0B07" w:rsidRDefault="006C0B07" w:rsidP="006C0B07">
            <w:pPr>
              <w:pStyle w:val="NoSpacing"/>
            </w:pPr>
          </w:p>
        </w:tc>
        <w:tc>
          <w:tcPr>
            <w:tcW w:w="1309" w:type="dxa"/>
          </w:tcPr>
          <w:p w:rsidR="006C0B07" w:rsidRPr="006C0B07" w:rsidRDefault="006C0B07" w:rsidP="006C0B07">
            <w:pPr>
              <w:pStyle w:val="NoSpacing"/>
            </w:pPr>
          </w:p>
        </w:tc>
        <w:tc>
          <w:tcPr>
            <w:tcW w:w="6429" w:type="dxa"/>
          </w:tcPr>
          <w:p w:rsidR="006C0B07" w:rsidRPr="006C0B07" w:rsidRDefault="006C0B07" w:rsidP="006C0B07">
            <w:pPr>
              <w:pStyle w:val="NoSpacing"/>
            </w:pPr>
          </w:p>
        </w:tc>
        <w:tc>
          <w:tcPr>
            <w:tcW w:w="3046" w:type="dxa"/>
          </w:tcPr>
          <w:p w:rsidR="006C0B07" w:rsidRPr="006C0B07" w:rsidRDefault="006C0B07" w:rsidP="006C0B07">
            <w:pPr>
              <w:pStyle w:val="NoSpacing"/>
            </w:pPr>
          </w:p>
        </w:tc>
        <w:tc>
          <w:tcPr>
            <w:tcW w:w="1991" w:type="dxa"/>
          </w:tcPr>
          <w:p w:rsidR="006C0B07" w:rsidRPr="006C0B07" w:rsidRDefault="006C0B07" w:rsidP="006C0B07">
            <w:pPr>
              <w:pStyle w:val="NoSpacing"/>
            </w:pPr>
          </w:p>
        </w:tc>
      </w:tr>
      <w:tr w:rsidR="00431AC1" w:rsidRPr="006C0B07" w:rsidTr="00CE3BCC">
        <w:tc>
          <w:tcPr>
            <w:tcW w:w="779" w:type="dxa"/>
          </w:tcPr>
          <w:p w:rsidR="00431AC1" w:rsidRPr="006C0B07" w:rsidRDefault="00431AC1" w:rsidP="006C0B07">
            <w:pPr>
              <w:pStyle w:val="NoSpacing"/>
            </w:pPr>
            <w:proofErr w:type="spellStart"/>
            <w:r w:rsidRPr="006C0B07">
              <w:t>Nr</w:t>
            </w:r>
            <w:proofErr w:type="spellEnd"/>
          </w:p>
        </w:tc>
        <w:tc>
          <w:tcPr>
            <w:tcW w:w="1209" w:type="dxa"/>
          </w:tcPr>
          <w:p w:rsidR="00431AC1" w:rsidRPr="006C0B07" w:rsidRDefault="00431AC1" w:rsidP="006C0B07">
            <w:pPr>
              <w:pStyle w:val="NoSpacing"/>
            </w:pPr>
            <w:r w:rsidRPr="006C0B07">
              <w:t>Grid ref</w:t>
            </w:r>
          </w:p>
        </w:tc>
        <w:tc>
          <w:tcPr>
            <w:tcW w:w="1309" w:type="dxa"/>
          </w:tcPr>
          <w:p w:rsidR="00431AC1" w:rsidRPr="006C0B07" w:rsidRDefault="00431AC1" w:rsidP="006C0B07">
            <w:pPr>
              <w:pStyle w:val="NoSpacing"/>
            </w:pPr>
            <w:r w:rsidRPr="006C0B07">
              <w:t>Distance from start</w:t>
            </w:r>
          </w:p>
          <w:p w:rsidR="00431AC1" w:rsidRPr="006C0B07" w:rsidRDefault="00431AC1" w:rsidP="006C0B07">
            <w:pPr>
              <w:pStyle w:val="NoSpacing"/>
            </w:pPr>
            <w:r w:rsidRPr="006C0B07">
              <w:t>(miles)</w:t>
            </w:r>
          </w:p>
        </w:tc>
        <w:tc>
          <w:tcPr>
            <w:tcW w:w="6429" w:type="dxa"/>
          </w:tcPr>
          <w:p w:rsidR="00431AC1" w:rsidRPr="006C0B07" w:rsidRDefault="00431AC1" w:rsidP="006C0B07">
            <w:pPr>
              <w:pStyle w:val="NoSpacing"/>
            </w:pPr>
            <w:r w:rsidRPr="006C0B07">
              <w:t>Risk Description</w:t>
            </w:r>
          </w:p>
        </w:tc>
        <w:tc>
          <w:tcPr>
            <w:tcW w:w="3046" w:type="dxa"/>
          </w:tcPr>
          <w:p w:rsidR="00431AC1" w:rsidRPr="006C0B07" w:rsidRDefault="00431AC1" w:rsidP="006C0B07">
            <w:pPr>
              <w:pStyle w:val="NoSpacing"/>
            </w:pPr>
            <w:r w:rsidRPr="006C0B07">
              <w:t>Mitigation</w:t>
            </w:r>
          </w:p>
        </w:tc>
        <w:tc>
          <w:tcPr>
            <w:tcW w:w="1991" w:type="dxa"/>
          </w:tcPr>
          <w:p w:rsidR="00431AC1" w:rsidRPr="006C0B07" w:rsidRDefault="00431AC1" w:rsidP="006C0B07">
            <w:pPr>
              <w:pStyle w:val="NoSpacing"/>
            </w:pPr>
            <w:r w:rsidRPr="006C0B07">
              <w:t>Risk rating</w:t>
            </w:r>
          </w:p>
          <w:p w:rsidR="00431AC1" w:rsidRPr="006C0B07" w:rsidRDefault="00431AC1" w:rsidP="006C0B07">
            <w:pPr>
              <w:pStyle w:val="NoSpacing"/>
            </w:pPr>
            <w:r w:rsidRPr="006C0B07">
              <w:t>Low / Med / High</w:t>
            </w:r>
          </w:p>
        </w:tc>
      </w:tr>
      <w:tr w:rsidR="00BC0D51" w:rsidRPr="006C0B07" w:rsidTr="00CE3BCC">
        <w:tc>
          <w:tcPr>
            <w:tcW w:w="779" w:type="dxa"/>
          </w:tcPr>
          <w:p w:rsidR="00BC0D51" w:rsidRPr="006C0B07" w:rsidRDefault="00BC0D51" w:rsidP="006C0B07">
            <w:pPr>
              <w:pStyle w:val="NoSpacing"/>
            </w:pPr>
            <w:r>
              <w:t xml:space="preserve">START </w:t>
            </w:r>
          </w:p>
        </w:tc>
        <w:tc>
          <w:tcPr>
            <w:tcW w:w="1209" w:type="dxa"/>
          </w:tcPr>
          <w:p w:rsidR="00BC0D51" w:rsidRDefault="00782283" w:rsidP="00BC0D51">
            <w:pPr>
              <w:pStyle w:val="NoSpacing"/>
            </w:pPr>
            <w:r w:rsidRPr="00782283">
              <w:t>SE 595 500</w:t>
            </w:r>
          </w:p>
        </w:tc>
        <w:tc>
          <w:tcPr>
            <w:tcW w:w="1309" w:type="dxa"/>
          </w:tcPr>
          <w:p w:rsidR="00BC0D51" w:rsidRPr="006C0B07" w:rsidRDefault="00BC0D51" w:rsidP="006C0B07">
            <w:pPr>
              <w:pStyle w:val="NoSpacing"/>
            </w:pPr>
            <w:r>
              <w:t>0</w:t>
            </w:r>
          </w:p>
        </w:tc>
        <w:tc>
          <w:tcPr>
            <w:tcW w:w="6429" w:type="dxa"/>
          </w:tcPr>
          <w:p w:rsidR="00BC0D51" w:rsidRDefault="00782283" w:rsidP="004C12BA">
            <w:pPr>
              <w:pStyle w:val="NoSpacing"/>
            </w:pPr>
            <w:proofErr w:type="spellStart"/>
            <w:r>
              <w:t>Knavesmire</w:t>
            </w:r>
            <w:proofErr w:type="spellEnd"/>
            <w:r>
              <w:t>, York</w:t>
            </w:r>
          </w:p>
          <w:p w:rsidR="00CE3BCC" w:rsidRDefault="00CE3BCC" w:rsidP="004C12BA">
            <w:pPr>
              <w:pStyle w:val="NoSpacing"/>
            </w:pPr>
            <w:r>
              <w:t>Initially it will be necessary to navigate around / through the racecourse to access the trail – this is well signposted but not recommended on race days.</w:t>
            </w:r>
          </w:p>
        </w:tc>
        <w:tc>
          <w:tcPr>
            <w:tcW w:w="3046" w:type="dxa"/>
          </w:tcPr>
          <w:p w:rsidR="00BC0D51" w:rsidRDefault="00CE3BCC" w:rsidP="006C0B07">
            <w:pPr>
              <w:pStyle w:val="NoSpacing"/>
            </w:pPr>
            <w:r w:rsidRPr="00CE3BCC">
              <w:t>Brief riders before leaving or there is a danger riders will set off in wrong direction.</w:t>
            </w:r>
          </w:p>
        </w:tc>
        <w:tc>
          <w:tcPr>
            <w:tcW w:w="1991" w:type="dxa"/>
          </w:tcPr>
          <w:p w:rsidR="00BC0D51" w:rsidRPr="006C0B07" w:rsidRDefault="00CE3BCC" w:rsidP="006C0B07">
            <w:pPr>
              <w:pStyle w:val="NoSpacing"/>
            </w:pPr>
            <w:r>
              <w:t>Low</w:t>
            </w:r>
          </w:p>
        </w:tc>
      </w:tr>
      <w:tr w:rsidR="00431AC1" w:rsidRPr="006C0B07" w:rsidTr="00CE3BCC">
        <w:tc>
          <w:tcPr>
            <w:tcW w:w="779" w:type="dxa"/>
          </w:tcPr>
          <w:p w:rsidR="00431AC1" w:rsidRPr="006C0B07" w:rsidRDefault="00431AC1" w:rsidP="006C0B07">
            <w:pPr>
              <w:pStyle w:val="NoSpacing"/>
            </w:pPr>
            <w:r w:rsidRPr="006C0B07">
              <w:t>1</w:t>
            </w:r>
          </w:p>
        </w:tc>
        <w:tc>
          <w:tcPr>
            <w:tcW w:w="1209" w:type="dxa"/>
          </w:tcPr>
          <w:p w:rsidR="00431AC1" w:rsidRPr="006C0B07" w:rsidRDefault="00782283" w:rsidP="006C0B07">
            <w:pPr>
              <w:pStyle w:val="NoSpacing"/>
            </w:pPr>
            <w:r w:rsidRPr="00782283">
              <w:t>SE 588 482</w:t>
            </w:r>
          </w:p>
        </w:tc>
        <w:tc>
          <w:tcPr>
            <w:tcW w:w="1309" w:type="dxa"/>
          </w:tcPr>
          <w:p w:rsidR="00431AC1" w:rsidRPr="006C0B07" w:rsidRDefault="00CE3BCC" w:rsidP="006C0B07">
            <w:pPr>
              <w:pStyle w:val="NoSpacing"/>
            </w:pPr>
            <w:r>
              <w:t>1.6</w:t>
            </w:r>
          </w:p>
        </w:tc>
        <w:tc>
          <w:tcPr>
            <w:tcW w:w="6429" w:type="dxa"/>
          </w:tcPr>
          <w:p w:rsidR="00431AC1" w:rsidRPr="006C0B07" w:rsidRDefault="00CE3BCC" w:rsidP="004C12BA">
            <w:pPr>
              <w:pStyle w:val="NoSpacing"/>
            </w:pPr>
            <w:r>
              <w:t xml:space="preserve">After leaving the racecourse the trail squeezes alongside the A64 (but </w:t>
            </w:r>
            <w:r w:rsidR="00EE1852">
              <w:t>segregated</w:t>
            </w:r>
            <w:r>
              <w:t xml:space="preserve"> by a fence) for a section which is relatively easily ridden but needs to be taken in single file and other traffic may be encountered.  Due to proximity to the A64 traffic noise can prevent easy verbal communication between tandems.</w:t>
            </w:r>
          </w:p>
        </w:tc>
        <w:tc>
          <w:tcPr>
            <w:tcW w:w="3046" w:type="dxa"/>
          </w:tcPr>
          <w:p w:rsidR="00431AC1" w:rsidRPr="006C0B07" w:rsidRDefault="009905C4" w:rsidP="00CE3BCC">
            <w:pPr>
              <w:pStyle w:val="NoSpacing"/>
            </w:pPr>
            <w:r>
              <w:t xml:space="preserve">Brief riders before leaving </w:t>
            </w:r>
            <w:r w:rsidR="00CE3BCC">
              <w:t xml:space="preserve">so they are not surprised </w:t>
            </w:r>
          </w:p>
        </w:tc>
        <w:tc>
          <w:tcPr>
            <w:tcW w:w="1991" w:type="dxa"/>
          </w:tcPr>
          <w:p w:rsidR="00431AC1" w:rsidRPr="006C0B07" w:rsidRDefault="00431AC1" w:rsidP="006C0B07">
            <w:pPr>
              <w:pStyle w:val="NoSpacing"/>
            </w:pPr>
            <w:r w:rsidRPr="006C0B07">
              <w:t>Low</w:t>
            </w:r>
          </w:p>
        </w:tc>
      </w:tr>
      <w:tr w:rsidR="00431AC1" w:rsidRPr="006C0B07" w:rsidTr="00CE3BCC">
        <w:tc>
          <w:tcPr>
            <w:tcW w:w="779" w:type="dxa"/>
          </w:tcPr>
          <w:p w:rsidR="00431AC1" w:rsidRPr="006C0B07" w:rsidRDefault="00431AC1" w:rsidP="006C0B07">
            <w:pPr>
              <w:pStyle w:val="NoSpacing"/>
            </w:pPr>
            <w:r w:rsidRPr="006C0B07">
              <w:t>2</w:t>
            </w:r>
          </w:p>
        </w:tc>
        <w:tc>
          <w:tcPr>
            <w:tcW w:w="1209" w:type="dxa"/>
          </w:tcPr>
          <w:p w:rsidR="00431AC1" w:rsidRPr="006C0B07" w:rsidRDefault="00CE3BCC" w:rsidP="006C0B07">
            <w:pPr>
              <w:pStyle w:val="NoSpacing"/>
            </w:pPr>
            <w:r w:rsidRPr="00CE3BCC">
              <w:t>SE 584 480</w:t>
            </w:r>
          </w:p>
        </w:tc>
        <w:tc>
          <w:tcPr>
            <w:tcW w:w="1309" w:type="dxa"/>
          </w:tcPr>
          <w:p w:rsidR="00431AC1" w:rsidRPr="006C0B07" w:rsidRDefault="00CE3BCC" w:rsidP="006C0B07">
            <w:pPr>
              <w:pStyle w:val="NoSpacing"/>
            </w:pPr>
            <w:r>
              <w:t>2</w:t>
            </w:r>
          </w:p>
        </w:tc>
        <w:tc>
          <w:tcPr>
            <w:tcW w:w="6429" w:type="dxa"/>
          </w:tcPr>
          <w:p w:rsidR="00431AC1" w:rsidRPr="006C0B07" w:rsidRDefault="00CE3BCC" w:rsidP="009905C4">
            <w:pPr>
              <w:pStyle w:val="NoSpacing"/>
            </w:pPr>
            <w:r>
              <w:t>Start of the planetary / solar system trail.</w:t>
            </w:r>
          </w:p>
        </w:tc>
        <w:tc>
          <w:tcPr>
            <w:tcW w:w="3046" w:type="dxa"/>
          </w:tcPr>
          <w:p w:rsidR="00431AC1" w:rsidRPr="006C0B07" w:rsidRDefault="00CE3BCC" w:rsidP="006C0B07">
            <w:pPr>
              <w:pStyle w:val="NoSpacing"/>
            </w:pPr>
            <w:r>
              <w:t>Navigation note</w:t>
            </w:r>
          </w:p>
        </w:tc>
        <w:tc>
          <w:tcPr>
            <w:tcW w:w="1991" w:type="dxa"/>
          </w:tcPr>
          <w:p w:rsidR="00431AC1" w:rsidRPr="006C0B07" w:rsidRDefault="00431AC1" w:rsidP="006C0B07">
            <w:pPr>
              <w:pStyle w:val="NoSpacing"/>
            </w:pPr>
          </w:p>
        </w:tc>
      </w:tr>
      <w:tr w:rsidR="00431AC1" w:rsidRPr="006C0B07" w:rsidTr="00CE3BCC">
        <w:tc>
          <w:tcPr>
            <w:tcW w:w="779" w:type="dxa"/>
          </w:tcPr>
          <w:p w:rsidR="00431AC1" w:rsidRPr="006C0B07" w:rsidRDefault="00431AC1" w:rsidP="006C0B07">
            <w:pPr>
              <w:pStyle w:val="NoSpacing"/>
            </w:pPr>
            <w:r w:rsidRPr="006C0B07">
              <w:t>3</w:t>
            </w:r>
          </w:p>
        </w:tc>
        <w:tc>
          <w:tcPr>
            <w:tcW w:w="1209" w:type="dxa"/>
          </w:tcPr>
          <w:p w:rsidR="00431AC1" w:rsidRPr="006C0B07" w:rsidRDefault="00CE3BCC" w:rsidP="006C0B07">
            <w:pPr>
              <w:pStyle w:val="NoSpacing"/>
            </w:pPr>
            <w:r w:rsidRPr="00CE3BCC">
              <w:t>SE 588 475</w:t>
            </w:r>
          </w:p>
        </w:tc>
        <w:tc>
          <w:tcPr>
            <w:tcW w:w="1309" w:type="dxa"/>
          </w:tcPr>
          <w:p w:rsidR="00431AC1" w:rsidRPr="006C0B07" w:rsidRDefault="00CE3BCC" w:rsidP="006C0B07">
            <w:pPr>
              <w:pStyle w:val="NoSpacing"/>
            </w:pPr>
            <w:r>
              <w:t>3</w:t>
            </w:r>
          </w:p>
        </w:tc>
        <w:tc>
          <w:tcPr>
            <w:tcW w:w="6429" w:type="dxa"/>
          </w:tcPr>
          <w:p w:rsidR="00CE3BCC" w:rsidRPr="006C0B07" w:rsidRDefault="00CE3BCC" w:rsidP="00CE3BCC">
            <w:pPr>
              <w:pStyle w:val="NoSpacing"/>
            </w:pPr>
            <w:r>
              <w:t xml:space="preserve">For a short section the trail runs through a residential street that has been built across the old railway line.  This is a quiet residential area but riders need to be aware of cars, pedestrians, </w:t>
            </w:r>
            <w:proofErr w:type="gramStart"/>
            <w:r>
              <w:t>children</w:t>
            </w:r>
            <w:proofErr w:type="gramEnd"/>
            <w:r>
              <w:t>.</w:t>
            </w:r>
          </w:p>
          <w:p w:rsidR="00431AC1" w:rsidRPr="006C0B07" w:rsidRDefault="00431AC1" w:rsidP="009905C4">
            <w:pPr>
              <w:pStyle w:val="NoSpacing"/>
            </w:pPr>
          </w:p>
        </w:tc>
        <w:tc>
          <w:tcPr>
            <w:tcW w:w="3046" w:type="dxa"/>
          </w:tcPr>
          <w:p w:rsidR="00431AC1" w:rsidRPr="006C0B07" w:rsidRDefault="006D6FDE" w:rsidP="006C0B07">
            <w:pPr>
              <w:pStyle w:val="NoSpacing"/>
            </w:pPr>
            <w:r w:rsidRPr="006C0B07">
              <w:t>General care and caution</w:t>
            </w:r>
          </w:p>
        </w:tc>
        <w:tc>
          <w:tcPr>
            <w:tcW w:w="1991" w:type="dxa"/>
          </w:tcPr>
          <w:p w:rsidR="00431AC1" w:rsidRPr="006C0B07" w:rsidRDefault="006D6FDE" w:rsidP="006C0B07">
            <w:pPr>
              <w:pStyle w:val="NoSpacing"/>
            </w:pPr>
            <w:r w:rsidRPr="006C0B07">
              <w:t>Low</w:t>
            </w:r>
          </w:p>
        </w:tc>
      </w:tr>
      <w:tr w:rsidR="00EE1852" w:rsidRPr="006C0B07" w:rsidTr="00CE3BCC">
        <w:tc>
          <w:tcPr>
            <w:tcW w:w="779" w:type="dxa"/>
          </w:tcPr>
          <w:p w:rsidR="00EE1852" w:rsidRPr="006C0B07" w:rsidRDefault="00EE1852" w:rsidP="006C0B07">
            <w:pPr>
              <w:pStyle w:val="NoSpacing"/>
            </w:pPr>
            <w:r w:rsidRPr="006C0B07">
              <w:t>4</w:t>
            </w:r>
          </w:p>
        </w:tc>
        <w:tc>
          <w:tcPr>
            <w:tcW w:w="1209" w:type="dxa"/>
          </w:tcPr>
          <w:p w:rsidR="00EE1852" w:rsidRPr="006C0B07" w:rsidRDefault="00EE1852" w:rsidP="006C0B07">
            <w:pPr>
              <w:pStyle w:val="NoSpacing"/>
            </w:pPr>
            <w:r w:rsidRPr="00CE3BCC">
              <w:t>SE 591 472</w:t>
            </w:r>
          </w:p>
        </w:tc>
        <w:tc>
          <w:tcPr>
            <w:tcW w:w="1309" w:type="dxa"/>
          </w:tcPr>
          <w:p w:rsidR="00EE1852" w:rsidRPr="006C0B07" w:rsidRDefault="00EE1852" w:rsidP="006C0B07">
            <w:pPr>
              <w:pStyle w:val="NoSpacing"/>
            </w:pPr>
            <w:r>
              <w:t>4</w:t>
            </w:r>
          </w:p>
        </w:tc>
        <w:tc>
          <w:tcPr>
            <w:tcW w:w="6429" w:type="dxa"/>
          </w:tcPr>
          <w:p w:rsidR="00EE1852" w:rsidRPr="006C0B07" w:rsidRDefault="00EE1852" w:rsidP="006C0B07">
            <w:pPr>
              <w:pStyle w:val="NoSpacing"/>
            </w:pPr>
            <w:r>
              <w:t xml:space="preserve">Café / garden centre / farm shop – useful point for stop off on outward and or return portion of route.  This is also an exit point from the route if wanting to visit the pub / marina in </w:t>
            </w:r>
            <w:proofErr w:type="spellStart"/>
            <w:r>
              <w:t>Naburn</w:t>
            </w:r>
            <w:proofErr w:type="spellEnd"/>
            <w:r>
              <w:t>.</w:t>
            </w:r>
          </w:p>
        </w:tc>
        <w:tc>
          <w:tcPr>
            <w:tcW w:w="3046" w:type="dxa"/>
          </w:tcPr>
          <w:p w:rsidR="00EE1852" w:rsidRPr="006C0B07" w:rsidRDefault="00EE1852" w:rsidP="00A225FE">
            <w:pPr>
              <w:pStyle w:val="NoSpacing"/>
            </w:pPr>
            <w:r>
              <w:t>Navigation note</w:t>
            </w:r>
          </w:p>
        </w:tc>
        <w:tc>
          <w:tcPr>
            <w:tcW w:w="1991" w:type="dxa"/>
          </w:tcPr>
          <w:p w:rsidR="00EE1852" w:rsidRPr="006C0B07" w:rsidRDefault="00EE1852" w:rsidP="00A225FE">
            <w:pPr>
              <w:pStyle w:val="NoSpacing"/>
            </w:pPr>
          </w:p>
        </w:tc>
      </w:tr>
      <w:tr w:rsidR="00BC0D51" w:rsidRPr="006C0B07" w:rsidTr="00CE3BCC">
        <w:tc>
          <w:tcPr>
            <w:tcW w:w="779" w:type="dxa"/>
          </w:tcPr>
          <w:p w:rsidR="00BC0D51" w:rsidRPr="006C0B07" w:rsidRDefault="00BC0D51" w:rsidP="006C0B07">
            <w:pPr>
              <w:pStyle w:val="NoSpacing"/>
            </w:pPr>
            <w:r>
              <w:t>END</w:t>
            </w:r>
          </w:p>
        </w:tc>
        <w:tc>
          <w:tcPr>
            <w:tcW w:w="1209" w:type="dxa"/>
          </w:tcPr>
          <w:p w:rsidR="00BC0D51" w:rsidRPr="00D93845" w:rsidRDefault="00EE1852" w:rsidP="006C0B07">
            <w:pPr>
              <w:pStyle w:val="NoSpacing"/>
            </w:pPr>
            <w:r w:rsidRPr="00EE1852">
              <w:t>SE 622 383</w:t>
            </w:r>
          </w:p>
        </w:tc>
        <w:tc>
          <w:tcPr>
            <w:tcW w:w="1309" w:type="dxa"/>
          </w:tcPr>
          <w:p w:rsidR="00BC0D51" w:rsidRDefault="00EE1852" w:rsidP="006C0B07">
            <w:pPr>
              <w:pStyle w:val="NoSpacing"/>
            </w:pPr>
            <w:r>
              <w:t>8.5</w:t>
            </w:r>
          </w:p>
        </w:tc>
        <w:tc>
          <w:tcPr>
            <w:tcW w:w="6429" w:type="dxa"/>
          </w:tcPr>
          <w:p w:rsidR="00BC0D51" w:rsidRPr="00BC0D51" w:rsidRDefault="00EE1852" w:rsidP="006C0B07">
            <w:pPr>
              <w:pStyle w:val="NoSpacing"/>
            </w:pPr>
            <w:r>
              <w:t xml:space="preserve">Turn point at </w:t>
            </w:r>
            <w:proofErr w:type="spellStart"/>
            <w:r>
              <w:t>Riccall</w:t>
            </w:r>
            <w:proofErr w:type="spellEnd"/>
          </w:p>
        </w:tc>
        <w:tc>
          <w:tcPr>
            <w:tcW w:w="3046" w:type="dxa"/>
          </w:tcPr>
          <w:p w:rsidR="00BC0D51" w:rsidRPr="00BC0D51" w:rsidRDefault="00BC0D51" w:rsidP="006C0B07">
            <w:pPr>
              <w:pStyle w:val="NoSpacing"/>
            </w:pPr>
          </w:p>
        </w:tc>
        <w:tc>
          <w:tcPr>
            <w:tcW w:w="1991" w:type="dxa"/>
          </w:tcPr>
          <w:p w:rsidR="00BC0D51" w:rsidRPr="006C0B07" w:rsidRDefault="00BC0D51" w:rsidP="006C0B07">
            <w:pPr>
              <w:pStyle w:val="NoSpacing"/>
            </w:pPr>
          </w:p>
        </w:tc>
      </w:tr>
    </w:tbl>
    <w:p w:rsidR="00782283" w:rsidRDefault="00782283" w:rsidP="006C0B07">
      <w:pPr>
        <w:pStyle w:val="NoSpacing"/>
      </w:pPr>
    </w:p>
    <w:p w:rsidR="00EE1852" w:rsidRDefault="006C0B07" w:rsidP="00BC0D51">
      <w:pPr>
        <w:pStyle w:val="NoSpacing"/>
      </w:pPr>
      <w:r w:rsidRPr="00A31A70">
        <w:rPr>
          <w:b/>
        </w:rPr>
        <w:t xml:space="preserve">GENERAL </w:t>
      </w:r>
      <w:proofErr w:type="gramStart"/>
      <w:r w:rsidRPr="00A31A70">
        <w:rPr>
          <w:b/>
        </w:rPr>
        <w:t>WARNING</w:t>
      </w:r>
      <w:r w:rsidRPr="006C0B07">
        <w:t xml:space="preserve">  -</w:t>
      </w:r>
      <w:proofErr w:type="gramEnd"/>
      <w:r w:rsidRPr="006C0B07">
        <w:t xml:space="preserve">  </w:t>
      </w:r>
    </w:p>
    <w:p w:rsidR="00EE1852" w:rsidRDefault="00EE1852" w:rsidP="00BC0D51">
      <w:pPr>
        <w:pStyle w:val="NoSpacing"/>
      </w:pPr>
    </w:p>
    <w:p w:rsidR="006C0B07" w:rsidRDefault="00EE1852" w:rsidP="00BC0D51">
      <w:pPr>
        <w:pStyle w:val="NoSpacing"/>
      </w:pPr>
      <w:r>
        <w:t>This route can be very popular so beware of other users and their lack of appreciation of the size of tandems.</w:t>
      </w:r>
    </w:p>
    <w:p w:rsidR="00BC0D51" w:rsidRDefault="00BC0D51" w:rsidP="006C0B07">
      <w:pPr>
        <w:pStyle w:val="NoSpacing"/>
        <w:rPr>
          <w:b/>
        </w:rPr>
      </w:pPr>
    </w:p>
    <w:p w:rsidR="00EE1852" w:rsidRDefault="00BC0D51">
      <w:pPr>
        <w:rPr>
          <w:b/>
        </w:rPr>
        <w:sectPr w:rsidR="00EE1852" w:rsidSect="00431AC1">
          <w:pgSz w:w="16838" w:h="11906" w:orient="landscape"/>
          <w:pgMar w:top="720" w:right="720" w:bottom="720" w:left="720" w:header="708" w:footer="708" w:gutter="0"/>
          <w:cols w:space="708"/>
          <w:docGrid w:linePitch="360"/>
        </w:sectPr>
      </w:pPr>
      <w:r>
        <w:rPr>
          <w:b/>
        </w:rPr>
        <w:br w:type="page"/>
      </w:r>
    </w:p>
    <w:p w:rsidR="00BC0D51" w:rsidRDefault="00BC0D51">
      <w:pPr>
        <w:rPr>
          <w:b/>
        </w:rPr>
      </w:pPr>
    </w:p>
    <w:p w:rsidR="00A31A70" w:rsidRDefault="00A31A70" w:rsidP="006C0B07">
      <w:pPr>
        <w:pStyle w:val="NoSpacing"/>
        <w:rPr>
          <w:b/>
        </w:rPr>
      </w:pPr>
      <w:r w:rsidRPr="00A31A70">
        <w:rPr>
          <w:b/>
        </w:rPr>
        <w:t xml:space="preserve">Annotated map </w:t>
      </w:r>
    </w:p>
    <w:p w:rsidR="00A31A70" w:rsidRDefault="00A31A70" w:rsidP="006C0B07">
      <w:pPr>
        <w:pStyle w:val="NoSpacing"/>
        <w:rPr>
          <w:b/>
        </w:rPr>
      </w:pPr>
    </w:p>
    <w:p w:rsidR="00A31A70" w:rsidRPr="00A31A70" w:rsidRDefault="00F73AA8" w:rsidP="006C0B07">
      <w:pPr>
        <w:pStyle w:val="NoSpacing"/>
        <w:rPr>
          <w:b/>
        </w:rPr>
      </w:pPr>
      <w:r>
        <w:rPr>
          <w:b/>
          <w:noProof/>
          <w:lang w:val="en-US"/>
        </w:rPr>
        <w:drawing>
          <wp:inline distT="0" distB="0" distL="0" distR="0">
            <wp:extent cx="5857875" cy="829740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1045" cy="8301893"/>
                    </a:xfrm>
                    <a:prstGeom prst="rect">
                      <a:avLst/>
                    </a:prstGeom>
                    <a:noFill/>
                    <a:ln>
                      <a:noFill/>
                    </a:ln>
                  </pic:spPr>
                </pic:pic>
              </a:graphicData>
            </a:graphic>
          </wp:inline>
        </w:drawing>
      </w:r>
    </w:p>
    <w:p w:rsidR="00EE1852" w:rsidRDefault="00EE1852" w:rsidP="00A31A70">
      <w:pPr>
        <w:pStyle w:val="NoSpacing"/>
      </w:pPr>
    </w:p>
    <w:p w:rsidR="00EE1852" w:rsidRDefault="00EE1852" w:rsidP="00A31A70">
      <w:pPr>
        <w:pStyle w:val="NoSpacing"/>
      </w:pPr>
    </w:p>
    <w:p w:rsidR="00EE1852" w:rsidRDefault="00EE1852" w:rsidP="00A31A70">
      <w:pPr>
        <w:pStyle w:val="NoSpacing"/>
        <w:sectPr w:rsidR="00EE1852" w:rsidSect="00EE1852">
          <w:pgSz w:w="11906" w:h="16838"/>
          <w:pgMar w:top="720" w:right="720" w:bottom="720" w:left="720" w:header="708" w:footer="708" w:gutter="0"/>
          <w:cols w:space="708"/>
          <w:docGrid w:linePitch="360"/>
        </w:sectPr>
      </w:pPr>
    </w:p>
    <w:p w:rsidR="006D6FDE" w:rsidRDefault="00A31A70" w:rsidP="00A31A70">
      <w:pPr>
        <w:pStyle w:val="NoSpacing"/>
        <w:rPr>
          <w:b/>
          <w:sz w:val="24"/>
          <w:szCs w:val="24"/>
        </w:rPr>
      </w:pPr>
      <w:r w:rsidRPr="00A31A70">
        <w:rPr>
          <w:b/>
          <w:sz w:val="24"/>
          <w:szCs w:val="24"/>
        </w:rPr>
        <w:lastRenderedPageBreak/>
        <w:t>G</w:t>
      </w:r>
      <w:r w:rsidR="006C0B07" w:rsidRPr="00A31A70">
        <w:rPr>
          <w:b/>
          <w:sz w:val="24"/>
          <w:szCs w:val="24"/>
        </w:rPr>
        <w:t>eneral risk assessment notes applicable to all rides</w:t>
      </w:r>
    </w:p>
    <w:p w:rsidR="00A31A70" w:rsidRPr="00A31A70" w:rsidRDefault="00A31A70" w:rsidP="00A31A70">
      <w:pPr>
        <w:pStyle w:val="NoSpacing"/>
        <w:rPr>
          <w:b/>
          <w:sz w:val="24"/>
          <w:szCs w:val="24"/>
        </w:rPr>
      </w:pPr>
    </w:p>
    <w:p w:rsidR="006C0B07" w:rsidRPr="006C0B07" w:rsidRDefault="006C0B07" w:rsidP="00A31A70">
      <w:pPr>
        <w:pStyle w:val="NoSpacing"/>
        <w:numPr>
          <w:ilvl w:val="0"/>
          <w:numId w:val="7"/>
        </w:numPr>
      </w:pPr>
      <w:r w:rsidRPr="006C0B07">
        <w:t xml:space="preserve">All riders should be encouraged to take part in activities that are within their capabilities. </w:t>
      </w:r>
    </w:p>
    <w:p w:rsidR="006C0B07" w:rsidRDefault="006C0B07" w:rsidP="00A31A70">
      <w:pPr>
        <w:pStyle w:val="NoSpacing"/>
        <w:numPr>
          <w:ilvl w:val="0"/>
          <w:numId w:val="7"/>
        </w:numPr>
      </w:pPr>
      <w:r w:rsidRPr="006C0B07">
        <w:t xml:space="preserve">All riders must wear a helmet. </w:t>
      </w:r>
    </w:p>
    <w:p w:rsidR="00A31A70" w:rsidRPr="006C0B07" w:rsidRDefault="00A31A70" w:rsidP="00A31A70">
      <w:pPr>
        <w:pStyle w:val="NoSpacing"/>
        <w:numPr>
          <w:ilvl w:val="0"/>
          <w:numId w:val="7"/>
        </w:numPr>
      </w:pPr>
      <w:r>
        <w:t>High vis clothing to be considered for road riding</w:t>
      </w:r>
    </w:p>
    <w:p w:rsidR="006C0B07" w:rsidRPr="006C0B07" w:rsidRDefault="006C0B07" w:rsidP="00A31A70">
      <w:pPr>
        <w:pStyle w:val="NoSpacing"/>
        <w:numPr>
          <w:ilvl w:val="0"/>
          <w:numId w:val="7"/>
        </w:numPr>
      </w:pPr>
      <w:r w:rsidRPr="006C0B07">
        <w:t>The session leader should have checked the leader pack as per insert and have leader pack with them at all times. This must include first aid.</w:t>
      </w:r>
    </w:p>
    <w:p w:rsidR="006C0B07" w:rsidRPr="006C0B07" w:rsidRDefault="006C0B07" w:rsidP="00A31A70">
      <w:pPr>
        <w:pStyle w:val="NoSpacing"/>
        <w:numPr>
          <w:ilvl w:val="0"/>
          <w:numId w:val="7"/>
        </w:numPr>
      </w:pPr>
      <w:r w:rsidRPr="006C0B07">
        <w:t>Sun protection and water advisable to be carried.</w:t>
      </w:r>
    </w:p>
    <w:p w:rsidR="006C0B07" w:rsidRPr="006C0B07" w:rsidRDefault="006C0B07" w:rsidP="00A31A70">
      <w:pPr>
        <w:pStyle w:val="NoSpacing"/>
        <w:numPr>
          <w:ilvl w:val="0"/>
          <w:numId w:val="7"/>
        </w:numPr>
      </w:pPr>
      <w:r w:rsidRPr="006C0B07">
        <w:t>For exposed routes or winter rides suitable clothing is essential along with spare water or windproof items</w:t>
      </w:r>
    </w:p>
    <w:p w:rsidR="006C0B07" w:rsidRDefault="006C0B07" w:rsidP="00A31A70">
      <w:pPr>
        <w:pStyle w:val="NoSpacing"/>
        <w:numPr>
          <w:ilvl w:val="0"/>
          <w:numId w:val="7"/>
        </w:numPr>
      </w:pPr>
      <w:r w:rsidRPr="006C0B07">
        <w:t>All ride leaders should familiarise themselves with the contents of the ride leader pack specifically tools, spares, first aid and survival equip.</w:t>
      </w:r>
    </w:p>
    <w:p w:rsidR="00FC3A30" w:rsidRDefault="00FC3A30" w:rsidP="00A31A70">
      <w:pPr>
        <w:pStyle w:val="NoSpacing"/>
        <w:numPr>
          <w:ilvl w:val="0"/>
          <w:numId w:val="7"/>
        </w:numPr>
      </w:pPr>
      <w:r>
        <w:t>Ride leader should carry suitable navigation aids and check route assessment before commencing ride.</w:t>
      </w:r>
    </w:p>
    <w:p w:rsidR="00A31A70" w:rsidRDefault="00A31A70" w:rsidP="00A31A70">
      <w:pPr>
        <w:pStyle w:val="NoSpacing"/>
        <w:ind w:left="1080"/>
      </w:pPr>
    </w:p>
    <w:p w:rsidR="00FC3A30" w:rsidRDefault="00FC3A30">
      <w:r>
        <w:br w:type="page"/>
      </w:r>
    </w:p>
    <w:p w:rsidR="00FC3A30" w:rsidRDefault="00FC3A30" w:rsidP="00FC3A30">
      <w:pPr>
        <w:pStyle w:val="NoSpacing"/>
        <w:rPr>
          <w:b/>
        </w:rPr>
      </w:pPr>
      <w:r w:rsidRPr="00FC3A30">
        <w:rPr>
          <w:b/>
        </w:rPr>
        <w:lastRenderedPageBreak/>
        <w:t>Rider information form</w:t>
      </w:r>
    </w:p>
    <w:p w:rsidR="003D5623" w:rsidRDefault="003D5623" w:rsidP="00FC3A30">
      <w:pPr>
        <w:pStyle w:val="NoSpacing"/>
        <w:rPr>
          <w:b/>
        </w:rPr>
      </w:pPr>
    </w:p>
    <w:p w:rsidR="003D5623" w:rsidRDefault="003D5623" w:rsidP="00FC3A30">
      <w:pPr>
        <w:pStyle w:val="NoSpacing"/>
        <w:rPr>
          <w:b/>
        </w:rPr>
      </w:pPr>
      <w:r>
        <w:rPr>
          <w:b/>
        </w:rPr>
        <w:t>Ride</w:t>
      </w:r>
    </w:p>
    <w:p w:rsidR="003D5623" w:rsidRDefault="003D5623" w:rsidP="00FC3A30">
      <w:pPr>
        <w:pStyle w:val="NoSpacing"/>
        <w:rPr>
          <w:b/>
        </w:rPr>
      </w:pPr>
    </w:p>
    <w:p w:rsidR="003D5623" w:rsidRDefault="003D5623" w:rsidP="00FC3A30">
      <w:pPr>
        <w:pStyle w:val="NoSpacing"/>
        <w:rPr>
          <w:b/>
        </w:rPr>
      </w:pPr>
      <w:r>
        <w:rPr>
          <w:b/>
        </w:rPr>
        <w:t>Date</w:t>
      </w:r>
    </w:p>
    <w:p w:rsidR="003D5623" w:rsidRDefault="003D5623" w:rsidP="00FC3A30">
      <w:pPr>
        <w:pStyle w:val="NoSpacing"/>
        <w:rPr>
          <w:b/>
        </w:rPr>
      </w:pPr>
    </w:p>
    <w:p w:rsidR="003D5623" w:rsidRDefault="003D5623" w:rsidP="00FC3A30">
      <w:pPr>
        <w:pStyle w:val="NoSpacing"/>
        <w:rPr>
          <w:b/>
        </w:rPr>
      </w:pPr>
      <w:r>
        <w:rPr>
          <w:b/>
        </w:rPr>
        <w:t>Ride leader</w:t>
      </w:r>
    </w:p>
    <w:p w:rsidR="003D5623" w:rsidRPr="00FC3A30" w:rsidRDefault="003D5623" w:rsidP="00FC3A30">
      <w:pPr>
        <w:pStyle w:val="NoSpacing"/>
        <w:rPr>
          <w:b/>
        </w:rPr>
      </w:pPr>
    </w:p>
    <w:p w:rsidR="00FC3A30" w:rsidRDefault="00FC3A30" w:rsidP="00FC3A30">
      <w:pPr>
        <w:pStyle w:val="NoSpacing"/>
      </w:pPr>
    </w:p>
    <w:tbl>
      <w:tblPr>
        <w:tblStyle w:val="TableGrid"/>
        <w:tblW w:w="0" w:type="auto"/>
        <w:tblLook w:val="04A0" w:firstRow="1" w:lastRow="0" w:firstColumn="1" w:lastColumn="0" w:noHBand="0" w:noVBand="1"/>
      </w:tblPr>
      <w:tblGrid>
        <w:gridCol w:w="2093"/>
        <w:gridCol w:w="1276"/>
        <w:gridCol w:w="2551"/>
        <w:gridCol w:w="2693"/>
        <w:gridCol w:w="2835"/>
        <w:gridCol w:w="4166"/>
      </w:tblGrid>
      <w:tr w:rsidR="002322C4" w:rsidTr="002322C4">
        <w:tc>
          <w:tcPr>
            <w:tcW w:w="2093" w:type="dxa"/>
          </w:tcPr>
          <w:p w:rsidR="002322C4" w:rsidRDefault="002322C4" w:rsidP="00FC3A30">
            <w:pPr>
              <w:pStyle w:val="NoSpacing"/>
            </w:pPr>
            <w:r>
              <w:t>Name</w:t>
            </w:r>
          </w:p>
        </w:tc>
        <w:tc>
          <w:tcPr>
            <w:tcW w:w="1276" w:type="dxa"/>
          </w:tcPr>
          <w:p w:rsidR="002322C4" w:rsidRDefault="002322C4" w:rsidP="00FC3A30">
            <w:pPr>
              <w:pStyle w:val="NoSpacing"/>
            </w:pPr>
            <w:r>
              <w:t>Pilot / stoker</w:t>
            </w:r>
          </w:p>
        </w:tc>
        <w:tc>
          <w:tcPr>
            <w:tcW w:w="2551" w:type="dxa"/>
          </w:tcPr>
          <w:p w:rsidR="002322C4" w:rsidRDefault="002322C4" w:rsidP="00FC3A30">
            <w:pPr>
              <w:pStyle w:val="NoSpacing"/>
            </w:pPr>
            <w:r>
              <w:t>Level of visual impairment</w:t>
            </w:r>
          </w:p>
        </w:tc>
        <w:tc>
          <w:tcPr>
            <w:tcW w:w="2693" w:type="dxa"/>
          </w:tcPr>
          <w:p w:rsidR="002322C4" w:rsidRDefault="002322C4" w:rsidP="00FC3A30">
            <w:pPr>
              <w:pStyle w:val="NoSpacing"/>
            </w:pPr>
            <w:r>
              <w:t>Contact number on day</w:t>
            </w:r>
          </w:p>
        </w:tc>
        <w:tc>
          <w:tcPr>
            <w:tcW w:w="2835" w:type="dxa"/>
          </w:tcPr>
          <w:p w:rsidR="002322C4" w:rsidRDefault="002322C4" w:rsidP="00FC3A30">
            <w:pPr>
              <w:pStyle w:val="NoSpacing"/>
            </w:pPr>
            <w:r>
              <w:t>Emergency contact</w:t>
            </w:r>
          </w:p>
        </w:tc>
        <w:tc>
          <w:tcPr>
            <w:tcW w:w="4166" w:type="dxa"/>
          </w:tcPr>
          <w:p w:rsidR="002322C4" w:rsidRDefault="002322C4" w:rsidP="00FC3A30">
            <w:pPr>
              <w:pStyle w:val="NoSpacing"/>
            </w:pPr>
            <w:r>
              <w:t>How travelling to ride</w:t>
            </w:r>
          </w:p>
        </w:tc>
      </w:tr>
      <w:tr w:rsidR="002322C4" w:rsidRPr="00FC3A30" w:rsidTr="002322C4">
        <w:tc>
          <w:tcPr>
            <w:tcW w:w="2093" w:type="dxa"/>
          </w:tcPr>
          <w:p w:rsidR="002322C4" w:rsidRPr="00FC3A30" w:rsidRDefault="002322C4" w:rsidP="00FC3A30">
            <w:pPr>
              <w:pStyle w:val="NoSpacing"/>
              <w:rPr>
                <w:sz w:val="36"/>
                <w:szCs w:val="36"/>
              </w:rPr>
            </w:pPr>
          </w:p>
        </w:tc>
        <w:tc>
          <w:tcPr>
            <w:tcW w:w="1276" w:type="dxa"/>
          </w:tcPr>
          <w:p w:rsidR="002322C4" w:rsidRPr="00FC3A30" w:rsidRDefault="002322C4" w:rsidP="00FC3A30">
            <w:pPr>
              <w:pStyle w:val="NoSpacing"/>
              <w:rPr>
                <w:sz w:val="36"/>
                <w:szCs w:val="36"/>
              </w:rPr>
            </w:pPr>
          </w:p>
        </w:tc>
        <w:tc>
          <w:tcPr>
            <w:tcW w:w="2551" w:type="dxa"/>
          </w:tcPr>
          <w:p w:rsidR="002322C4" w:rsidRPr="00FC3A30" w:rsidRDefault="002322C4" w:rsidP="00FC3A30">
            <w:pPr>
              <w:pStyle w:val="NoSpacing"/>
              <w:rPr>
                <w:sz w:val="36"/>
                <w:szCs w:val="36"/>
              </w:rPr>
            </w:pPr>
          </w:p>
        </w:tc>
        <w:tc>
          <w:tcPr>
            <w:tcW w:w="2693" w:type="dxa"/>
          </w:tcPr>
          <w:p w:rsidR="002322C4" w:rsidRPr="00FC3A30" w:rsidRDefault="002322C4" w:rsidP="00FC3A30">
            <w:pPr>
              <w:pStyle w:val="NoSpacing"/>
              <w:rPr>
                <w:sz w:val="36"/>
                <w:szCs w:val="36"/>
              </w:rPr>
            </w:pPr>
          </w:p>
        </w:tc>
        <w:tc>
          <w:tcPr>
            <w:tcW w:w="2835" w:type="dxa"/>
          </w:tcPr>
          <w:p w:rsidR="002322C4" w:rsidRPr="00FC3A30" w:rsidRDefault="002322C4" w:rsidP="00FC3A30">
            <w:pPr>
              <w:pStyle w:val="NoSpacing"/>
              <w:rPr>
                <w:sz w:val="36"/>
                <w:szCs w:val="36"/>
              </w:rPr>
            </w:pPr>
          </w:p>
        </w:tc>
        <w:tc>
          <w:tcPr>
            <w:tcW w:w="4166" w:type="dxa"/>
          </w:tcPr>
          <w:p w:rsidR="002322C4" w:rsidRPr="00FC3A30" w:rsidRDefault="002322C4" w:rsidP="00FC3A30">
            <w:pPr>
              <w:pStyle w:val="NoSpacing"/>
              <w:rPr>
                <w:sz w:val="36"/>
                <w:szCs w:val="36"/>
              </w:rPr>
            </w:pPr>
          </w:p>
        </w:tc>
      </w:tr>
      <w:tr w:rsidR="001B7BCB" w:rsidRPr="00FC3A30" w:rsidTr="002322C4">
        <w:tc>
          <w:tcPr>
            <w:tcW w:w="2093" w:type="dxa"/>
          </w:tcPr>
          <w:p w:rsidR="001B7BCB" w:rsidRPr="00FC3A30" w:rsidRDefault="001B7BCB" w:rsidP="00FC3A30">
            <w:pPr>
              <w:pStyle w:val="NoSpacing"/>
              <w:rPr>
                <w:sz w:val="36"/>
                <w:szCs w:val="36"/>
              </w:rPr>
            </w:pPr>
          </w:p>
        </w:tc>
        <w:tc>
          <w:tcPr>
            <w:tcW w:w="1276" w:type="dxa"/>
          </w:tcPr>
          <w:p w:rsidR="001B7BCB" w:rsidRPr="00FC3A30" w:rsidRDefault="001B7BCB" w:rsidP="00FC3A30">
            <w:pPr>
              <w:pStyle w:val="NoSpacing"/>
              <w:rPr>
                <w:sz w:val="36"/>
                <w:szCs w:val="36"/>
              </w:rPr>
            </w:pPr>
          </w:p>
        </w:tc>
        <w:tc>
          <w:tcPr>
            <w:tcW w:w="2551" w:type="dxa"/>
          </w:tcPr>
          <w:p w:rsidR="001B7BCB" w:rsidRPr="00FC3A30" w:rsidRDefault="001B7BCB" w:rsidP="00FC3A30">
            <w:pPr>
              <w:pStyle w:val="NoSpacing"/>
              <w:rPr>
                <w:sz w:val="36"/>
                <w:szCs w:val="36"/>
              </w:rPr>
            </w:pPr>
          </w:p>
        </w:tc>
        <w:tc>
          <w:tcPr>
            <w:tcW w:w="2693" w:type="dxa"/>
          </w:tcPr>
          <w:p w:rsidR="001B7BCB" w:rsidRPr="00FC3A30" w:rsidRDefault="001B7BCB" w:rsidP="00FC3A30">
            <w:pPr>
              <w:pStyle w:val="NoSpacing"/>
              <w:rPr>
                <w:sz w:val="36"/>
                <w:szCs w:val="36"/>
              </w:rPr>
            </w:pPr>
          </w:p>
        </w:tc>
        <w:tc>
          <w:tcPr>
            <w:tcW w:w="2835" w:type="dxa"/>
          </w:tcPr>
          <w:p w:rsidR="001B7BCB" w:rsidRPr="00FC3A30" w:rsidRDefault="001B7BCB" w:rsidP="00FC3A30">
            <w:pPr>
              <w:pStyle w:val="NoSpacing"/>
              <w:rPr>
                <w:sz w:val="36"/>
                <w:szCs w:val="36"/>
              </w:rPr>
            </w:pPr>
          </w:p>
        </w:tc>
        <w:tc>
          <w:tcPr>
            <w:tcW w:w="4166" w:type="dxa"/>
          </w:tcPr>
          <w:p w:rsidR="001B7BCB" w:rsidRPr="00FC3A30" w:rsidRDefault="001B7BCB" w:rsidP="00FC3A30">
            <w:pPr>
              <w:pStyle w:val="NoSpacing"/>
              <w:rPr>
                <w:sz w:val="36"/>
                <w:szCs w:val="36"/>
              </w:rPr>
            </w:pPr>
          </w:p>
        </w:tc>
      </w:tr>
      <w:tr w:rsidR="001B7BCB" w:rsidRPr="00FC3A30" w:rsidTr="002322C4">
        <w:tc>
          <w:tcPr>
            <w:tcW w:w="2093" w:type="dxa"/>
          </w:tcPr>
          <w:p w:rsidR="001B7BCB" w:rsidRPr="00FC3A30" w:rsidRDefault="001B7BCB" w:rsidP="00FC3A30">
            <w:pPr>
              <w:pStyle w:val="NoSpacing"/>
              <w:rPr>
                <w:sz w:val="36"/>
                <w:szCs w:val="36"/>
              </w:rPr>
            </w:pPr>
          </w:p>
        </w:tc>
        <w:tc>
          <w:tcPr>
            <w:tcW w:w="1276" w:type="dxa"/>
          </w:tcPr>
          <w:p w:rsidR="001B7BCB" w:rsidRPr="00FC3A30" w:rsidRDefault="001B7BCB" w:rsidP="00FC3A30">
            <w:pPr>
              <w:pStyle w:val="NoSpacing"/>
              <w:rPr>
                <w:sz w:val="36"/>
                <w:szCs w:val="36"/>
              </w:rPr>
            </w:pPr>
          </w:p>
        </w:tc>
        <w:tc>
          <w:tcPr>
            <w:tcW w:w="2551" w:type="dxa"/>
          </w:tcPr>
          <w:p w:rsidR="001B7BCB" w:rsidRPr="00FC3A30" w:rsidRDefault="001B7BCB" w:rsidP="00FC3A30">
            <w:pPr>
              <w:pStyle w:val="NoSpacing"/>
              <w:rPr>
                <w:sz w:val="36"/>
                <w:szCs w:val="36"/>
              </w:rPr>
            </w:pPr>
          </w:p>
        </w:tc>
        <w:tc>
          <w:tcPr>
            <w:tcW w:w="2693" w:type="dxa"/>
          </w:tcPr>
          <w:p w:rsidR="001B7BCB" w:rsidRPr="00FC3A30" w:rsidRDefault="001B7BCB" w:rsidP="00FC3A30">
            <w:pPr>
              <w:pStyle w:val="NoSpacing"/>
              <w:rPr>
                <w:sz w:val="36"/>
                <w:szCs w:val="36"/>
              </w:rPr>
            </w:pPr>
          </w:p>
        </w:tc>
        <w:tc>
          <w:tcPr>
            <w:tcW w:w="2835" w:type="dxa"/>
          </w:tcPr>
          <w:p w:rsidR="001B7BCB" w:rsidRPr="00FC3A30" w:rsidRDefault="001B7BCB" w:rsidP="00FC3A30">
            <w:pPr>
              <w:pStyle w:val="NoSpacing"/>
              <w:rPr>
                <w:sz w:val="36"/>
                <w:szCs w:val="36"/>
              </w:rPr>
            </w:pPr>
          </w:p>
        </w:tc>
        <w:tc>
          <w:tcPr>
            <w:tcW w:w="4166" w:type="dxa"/>
          </w:tcPr>
          <w:p w:rsidR="001B7BCB" w:rsidRPr="00FC3A30" w:rsidRDefault="001B7BCB" w:rsidP="00FC3A30">
            <w:pPr>
              <w:pStyle w:val="NoSpacing"/>
              <w:rPr>
                <w:sz w:val="36"/>
                <w:szCs w:val="36"/>
              </w:rPr>
            </w:pPr>
          </w:p>
        </w:tc>
      </w:tr>
      <w:tr w:rsidR="001B7BCB" w:rsidRPr="00FC3A30" w:rsidTr="002322C4">
        <w:tc>
          <w:tcPr>
            <w:tcW w:w="2093" w:type="dxa"/>
          </w:tcPr>
          <w:p w:rsidR="001B7BCB" w:rsidRPr="00FC3A30" w:rsidRDefault="001B7BCB" w:rsidP="00FC3A30">
            <w:pPr>
              <w:pStyle w:val="NoSpacing"/>
              <w:rPr>
                <w:sz w:val="36"/>
                <w:szCs w:val="36"/>
              </w:rPr>
            </w:pPr>
          </w:p>
        </w:tc>
        <w:tc>
          <w:tcPr>
            <w:tcW w:w="1276" w:type="dxa"/>
          </w:tcPr>
          <w:p w:rsidR="001B7BCB" w:rsidRPr="00FC3A30" w:rsidRDefault="001B7BCB" w:rsidP="00FC3A30">
            <w:pPr>
              <w:pStyle w:val="NoSpacing"/>
              <w:rPr>
                <w:sz w:val="36"/>
                <w:szCs w:val="36"/>
              </w:rPr>
            </w:pPr>
          </w:p>
        </w:tc>
        <w:tc>
          <w:tcPr>
            <w:tcW w:w="2551" w:type="dxa"/>
          </w:tcPr>
          <w:p w:rsidR="001B7BCB" w:rsidRPr="00FC3A30" w:rsidRDefault="001B7BCB" w:rsidP="00FC3A30">
            <w:pPr>
              <w:pStyle w:val="NoSpacing"/>
              <w:rPr>
                <w:sz w:val="36"/>
                <w:szCs w:val="36"/>
              </w:rPr>
            </w:pPr>
          </w:p>
        </w:tc>
        <w:tc>
          <w:tcPr>
            <w:tcW w:w="2693" w:type="dxa"/>
          </w:tcPr>
          <w:p w:rsidR="001B7BCB" w:rsidRPr="00FC3A30" w:rsidRDefault="001B7BCB" w:rsidP="00FC3A30">
            <w:pPr>
              <w:pStyle w:val="NoSpacing"/>
              <w:rPr>
                <w:sz w:val="36"/>
                <w:szCs w:val="36"/>
              </w:rPr>
            </w:pPr>
          </w:p>
        </w:tc>
        <w:tc>
          <w:tcPr>
            <w:tcW w:w="2835" w:type="dxa"/>
          </w:tcPr>
          <w:p w:rsidR="001B7BCB" w:rsidRPr="00FC3A30" w:rsidRDefault="001B7BCB" w:rsidP="00FC3A30">
            <w:pPr>
              <w:pStyle w:val="NoSpacing"/>
              <w:rPr>
                <w:sz w:val="36"/>
                <w:szCs w:val="36"/>
              </w:rPr>
            </w:pPr>
          </w:p>
        </w:tc>
        <w:tc>
          <w:tcPr>
            <w:tcW w:w="4166" w:type="dxa"/>
          </w:tcPr>
          <w:p w:rsidR="001B7BCB" w:rsidRPr="00FC3A30" w:rsidRDefault="001B7BCB" w:rsidP="00FC3A30">
            <w:pPr>
              <w:pStyle w:val="NoSpacing"/>
              <w:rPr>
                <w:sz w:val="36"/>
                <w:szCs w:val="36"/>
              </w:rPr>
            </w:pPr>
          </w:p>
        </w:tc>
      </w:tr>
      <w:tr w:rsidR="001B7BCB" w:rsidRPr="00FC3A30" w:rsidTr="002322C4">
        <w:tc>
          <w:tcPr>
            <w:tcW w:w="2093" w:type="dxa"/>
          </w:tcPr>
          <w:p w:rsidR="001B7BCB" w:rsidRPr="00FC3A30" w:rsidRDefault="001B7BCB" w:rsidP="00FC3A30">
            <w:pPr>
              <w:pStyle w:val="NoSpacing"/>
              <w:rPr>
                <w:sz w:val="36"/>
                <w:szCs w:val="36"/>
              </w:rPr>
            </w:pPr>
          </w:p>
        </w:tc>
        <w:tc>
          <w:tcPr>
            <w:tcW w:w="1276" w:type="dxa"/>
          </w:tcPr>
          <w:p w:rsidR="001B7BCB" w:rsidRPr="00FC3A30" w:rsidRDefault="001B7BCB" w:rsidP="00FC3A30">
            <w:pPr>
              <w:pStyle w:val="NoSpacing"/>
              <w:rPr>
                <w:sz w:val="36"/>
                <w:szCs w:val="36"/>
              </w:rPr>
            </w:pPr>
          </w:p>
        </w:tc>
        <w:tc>
          <w:tcPr>
            <w:tcW w:w="2551" w:type="dxa"/>
          </w:tcPr>
          <w:p w:rsidR="001B7BCB" w:rsidRPr="00FC3A30" w:rsidRDefault="001B7BCB" w:rsidP="00FC3A30">
            <w:pPr>
              <w:pStyle w:val="NoSpacing"/>
              <w:rPr>
                <w:sz w:val="36"/>
                <w:szCs w:val="36"/>
              </w:rPr>
            </w:pPr>
          </w:p>
        </w:tc>
        <w:tc>
          <w:tcPr>
            <w:tcW w:w="2693" w:type="dxa"/>
          </w:tcPr>
          <w:p w:rsidR="001B7BCB" w:rsidRPr="00FC3A30" w:rsidRDefault="001B7BCB" w:rsidP="00FC3A30">
            <w:pPr>
              <w:pStyle w:val="NoSpacing"/>
              <w:rPr>
                <w:sz w:val="36"/>
                <w:szCs w:val="36"/>
              </w:rPr>
            </w:pPr>
          </w:p>
        </w:tc>
        <w:tc>
          <w:tcPr>
            <w:tcW w:w="2835" w:type="dxa"/>
          </w:tcPr>
          <w:p w:rsidR="001B7BCB" w:rsidRPr="00FC3A30" w:rsidRDefault="001B7BCB" w:rsidP="00FC3A30">
            <w:pPr>
              <w:pStyle w:val="NoSpacing"/>
              <w:rPr>
                <w:sz w:val="36"/>
                <w:szCs w:val="36"/>
              </w:rPr>
            </w:pPr>
          </w:p>
        </w:tc>
        <w:tc>
          <w:tcPr>
            <w:tcW w:w="4166" w:type="dxa"/>
          </w:tcPr>
          <w:p w:rsidR="001B7BCB" w:rsidRPr="00FC3A30" w:rsidRDefault="001B7BCB" w:rsidP="00FC3A30">
            <w:pPr>
              <w:pStyle w:val="NoSpacing"/>
              <w:rPr>
                <w:sz w:val="36"/>
                <w:szCs w:val="36"/>
              </w:rPr>
            </w:pPr>
          </w:p>
        </w:tc>
      </w:tr>
      <w:tr w:rsidR="001B7BCB" w:rsidRPr="00FC3A30" w:rsidTr="002322C4">
        <w:tc>
          <w:tcPr>
            <w:tcW w:w="2093" w:type="dxa"/>
          </w:tcPr>
          <w:p w:rsidR="001B7BCB" w:rsidRPr="00FC3A30" w:rsidRDefault="001B7BCB" w:rsidP="00FC3A30">
            <w:pPr>
              <w:pStyle w:val="NoSpacing"/>
              <w:rPr>
                <w:sz w:val="36"/>
                <w:szCs w:val="36"/>
              </w:rPr>
            </w:pPr>
          </w:p>
        </w:tc>
        <w:tc>
          <w:tcPr>
            <w:tcW w:w="1276" w:type="dxa"/>
          </w:tcPr>
          <w:p w:rsidR="001B7BCB" w:rsidRPr="00FC3A30" w:rsidRDefault="001B7BCB" w:rsidP="00FC3A30">
            <w:pPr>
              <w:pStyle w:val="NoSpacing"/>
              <w:rPr>
                <w:sz w:val="36"/>
                <w:szCs w:val="36"/>
              </w:rPr>
            </w:pPr>
          </w:p>
        </w:tc>
        <w:tc>
          <w:tcPr>
            <w:tcW w:w="2551" w:type="dxa"/>
          </w:tcPr>
          <w:p w:rsidR="001B7BCB" w:rsidRPr="00FC3A30" w:rsidRDefault="001B7BCB" w:rsidP="00FC3A30">
            <w:pPr>
              <w:pStyle w:val="NoSpacing"/>
              <w:rPr>
                <w:sz w:val="36"/>
                <w:szCs w:val="36"/>
              </w:rPr>
            </w:pPr>
          </w:p>
        </w:tc>
        <w:tc>
          <w:tcPr>
            <w:tcW w:w="2693" w:type="dxa"/>
          </w:tcPr>
          <w:p w:rsidR="001B7BCB" w:rsidRPr="00FC3A30" w:rsidRDefault="001B7BCB" w:rsidP="00FC3A30">
            <w:pPr>
              <w:pStyle w:val="NoSpacing"/>
              <w:rPr>
                <w:sz w:val="36"/>
                <w:szCs w:val="36"/>
              </w:rPr>
            </w:pPr>
          </w:p>
        </w:tc>
        <w:tc>
          <w:tcPr>
            <w:tcW w:w="2835" w:type="dxa"/>
          </w:tcPr>
          <w:p w:rsidR="001B7BCB" w:rsidRPr="00FC3A30" w:rsidRDefault="001B7BCB" w:rsidP="00FC3A30">
            <w:pPr>
              <w:pStyle w:val="NoSpacing"/>
              <w:rPr>
                <w:sz w:val="36"/>
                <w:szCs w:val="36"/>
              </w:rPr>
            </w:pPr>
          </w:p>
        </w:tc>
        <w:tc>
          <w:tcPr>
            <w:tcW w:w="4166" w:type="dxa"/>
          </w:tcPr>
          <w:p w:rsidR="001B7BCB" w:rsidRPr="00FC3A30" w:rsidRDefault="001B7BCB" w:rsidP="00FC3A30">
            <w:pPr>
              <w:pStyle w:val="NoSpacing"/>
              <w:rPr>
                <w:sz w:val="36"/>
                <w:szCs w:val="36"/>
              </w:rPr>
            </w:pPr>
          </w:p>
        </w:tc>
      </w:tr>
      <w:tr w:rsidR="002322C4" w:rsidRPr="00FC3A30" w:rsidTr="002322C4">
        <w:tc>
          <w:tcPr>
            <w:tcW w:w="2093" w:type="dxa"/>
          </w:tcPr>
          <w:p w:rsidR="002322C4" w:rsidRPr="00FC3A30" w:rsidRDefault="002322C4" w:rsidP="00FC3A30">
            <w:pPr>
              <w:pStyle w:val="NoSpacing"/>
              <w:rPr>
                <w:sz w:val="36"/>
                <w:szCs w:val="36"/>
              </w:rPr>
            </w:pPr>
          </w:p>
        </w:tc>
        <w:tc>
          <w:tcPr>
            <w:tcW w:w="1276" w:type="dxa"/>
          </w:tcPr>
          <w:p w:rsidR="002322C4" w:rsidRPr="00FC3A30" w:rsidRDefault="002322C4" w:rsidP="00FC3A30">
            <w:pPr>
              <w:pStyle w:val="NoSpacing"/>
              <w:rPr>
                <w:sz w:val="36"/>
                <w:szCs w:val="36"/>
              </w:rPr>
            </w:pPr>
          </w:p>
        </w:tc>
        <w:tc>
          <w:tcPr>
            <w:tcW w:w="2551" w:type="dxa"/>
          </w:tcPr>
          <w:p w:rsidR="002322C4" w:rsidRPr="00FC3A30" w:rsidRDefault="002322C4" w:rsidP="00FC3A30">
            <w:pPr>
              <w:pStyle w:val="NoSpacing"/>
              <w:rPr>
                <w:sz w:val="36"/>
                <w:szCs w:val="36"/>
              </w:rPr>
            </w:pPr>
          </w:p>
        </w:tc>
        <w:tc>
          <w:tcPr>
            <w:tcW w:w="2693" w:type="dxa"/>
          </w:tcPr>
          <w:p w:rsidR="002322C4" w:rsidRPr="00FC3A30" w:rsidRDefault="002322C4" w:rsidP="00FC3A30">
            <w:pPr>
              <w:pStyle w:val="NoSpacing"/>
              <w:rPr>
                <w:sz w:val="36"/>
                <w:szCs w:val="36"/>
              </w:rPr>
            </w:pPr>
          </w:p>
        </w:tc>
        <w:tc>
          <w:tcPr>
            <w:tcW w:w="2835" w:type="dxa"/>
          </w:tcPr>
          <w:p w:rsidR="002322C4" w:rsidRPr="00FC3A30" w:rsidRDefault="002322C4" w:rsidP="00FC3A30">
            <w:pPr>
              <w:pStyle w:val="NoSpacing"/>
              <w:rPr>
                <w:sz w:val="36"/>
                <w:szCs w:val="36"/>
              </w:rPr>
            </w:pPr>
          </w:p>
        </w:tc>
        <w:tc>
          <w:tcPr>
            <w:tcW w:w="4166" w:type="dxa"/>
          </w:tcPr>
          <w:p w:rsidR="002322C4" w:rsidRPr="00FC3A30" w:rsidRDefault="002322C4" w:rsidP="00FC3A30">
            <w:pPr>
              <w:pStyle w:val="NoSpacing"/>
              <w:rPr>
                <w:sz w:val="36"/>
                <w:szCs w:val="36"/>
              </w:rPr>
            </w:pPr>
          </w:p>
        </w:tc>
      </w:tr>
      <w:tr w:rsidR="002322C4" w:rsidRPr="00FC3A30" w:rsidTr="002322C4">
        <w:tc>
          <w:tcPr>
            <w:tcW w:w="2093" w:type="dxa"/>
          </w:tcPr>
          <w:p w:rsidR="002322C4" w:rsidRPr="00FC3A30" w:rsidRDefault="002322C4" w:rsidP="00FC3A30">
            <w:pPr>
              <w:pStyle w:val="NoSpacing"/>
              <w:rPr>
                <w:sz w:val="36"/>
                <w:szCs w:val="36"/>
              </w:rPr>
            </w:pPr>
          </w:p>
        </w:tc>
        <w:tc>
          <w:tcPr>
            <w:tcW w:w="1276" w:type="dxa"/>
          </w:tcPr>
          <w:p w:rsidR="002322C4" w:rsidRPr="00FC3A30" w:rsidRDefault="002322C4" w:rsidP="00FC3A30">
            <w:pPr>
              <w:pStyle w:val="NoSpacing"/>
              <w:rPr>
                <w:sz w:val="36"/>
                <w:szCs w:val="36"/>
              </w:rPr>
            </w:pPr>
          </w:p>
        </w:tc>
        <w:tc>
          <w:tcPr>
            <w:tcW w:w="2551" w:type="dxa"/>
          </w:tcPr>
          <w:p w:rsidR="002322C4" w:rsidRPr="00FC3A30" w:rsidRDefault="002322C4" w:rsidP="00FC3A30">
            <w:pPr>
              <w:pStyle w:val="NoSpacing"/>
              <w:rPr>
                <w:sz w:val="36"/>
                <w:szCs w:val="36"/>
              </w:rPr>
            </w:pPr>
          </w:p>
        </w:tc>
        <w:tc>
          <w:tcPr>
            <w:tcW w:w="2693" w:type="dxa"/>
          </w:tcPr>
          <w:p w:rsidR="002322C4" w:rsidRPr="00FC3A30" w:rsidRDefault="002322C4" w:rsidP="00FC3A30">
            <w:pPr>
              <w:pStyle w:val="NoSpacing"/>
              <w:rPr>
                <w:sz w:val="36"/>
                <w:szCs w:val="36"/>
              </w:rPr>
            </w:pPr>
          </w:p>
        </w:tc>
        <w:tc>
          <w:tcPr>
            <w:tcW w:w="2835" w:type="dxa"/>
          </w:tcPr>
          <w:p w:rsidR="002322C4" w:rsidRPr="00FC3A30" w:rsidRDefault="002322C4" w:rsidP="00FC3A30">
            <w:pPr>
              <w:pStyle w:val="NoSpacing"/>
              <w:rPr>
                <w:sz w:val="36"/>
                <w:szCs w:val="36"/>
              </w:rPr>
            </w:pPr>
          </w:p>
        </w:tc>
        <w:tc>
          <w:tcPr>
            <w:tcW w:w="4166" w:type="dxa"/>
          </w:tcPr>
          <w:p w:rsidR="002322C4" w:rsidRPr="00FC3A30" w:rsidRDefault="002322C4" w:rsidP="00FC3A30">
            <w:pPr>
              <w:pStyle w:val="NoSpacing"/>
              <w:rPr>
                <w:sz w:val="36"/>
                <w:szCs w:val="36"/>
              </w:rPr>
            </w:pPr>
          </w:p>
        </w:tc>
      </w:tr>
      <w:tr w:rsidR="002322C4" w:rsidRPr="00FC3A30" w:rsidTr="002322C4">
        <w:tc>
          <w:tcPr>
            <w:tcW w:w="2093" w:type="dxa"/>
          </w:tcPr>
          <w:p w:rsidR="002322C4" w:rsidRPr="00FC3A30" w:rsidRDefault="002322C4" w:rsidP="00FC3A30">
            <w:pPr>
              <w:pStyle w:val="NoSpacing"/>
              <w:rPr>
                <w:sz w:val="36"/>
                <w:szCs w:val="36"/>
              </w:rPr>
            </w:pPr>
          </w:p>
        </w:tc>
        <w:tc>
          <w:tcPr>
            <w:tcW w:w="1276" w:type="dxa"/>
          </w:tcPr>
          <w:p w:rsidR="002322C4" w:rsidRPr="00FC3A30" w:rsidRDefault="002322C4" w:rsidP="00FC3A30">
            <w:pPr>
              <w:pStyle w:val="NoSpacing"/>
              <w:rPr>
                <w:sz w:val="36"/>
                <w:szCs w:val="36"/>
              </w:rPr>
            </w:pPr>
          </w:p>
        </w:tc>
        <w:tc>
          <w:tcPr>
            <w:tcW w:w="2551" w:type="dxa"/>
          </w:tcPr>
          <w:p w:rsidR="002322C4" w:rsidRPr="00FC3A30" w:rsidRDefault="002322C4" w:rsidP="00FC3A30">
            <w:pPr>
              <w:pStyle w:val="NoSpacing"/>
              <w:rPr>
                <w:sz w:val="36"/>
                <w:szCs w:val="36"/>
              </w:rPr>
            </w:pPr>
          </w:p>
        </w:tc>
        <w:tc>
          <w:tcPr>
            <w:tcW w:w="2693" w:type="dxa"/>
          </w:tcPr>
          <w:p w:rsidR="002322C4" w:rsidRPr="00FC3A30" w:rsidRDefault="002322C4" w:rsidP="00FC3A30">
            <w:pPr>
              <w:pStyle w:val="NoSpacing"/>
              <w:rPr>
                <w:sz w:val="36"/>
                <w:szCs w:val="36"/>
              </w:rPr>
            </w:pPr>
          </w:p>
        </w:tc>
        <w:tc>
          <w:tcPr>
            <w:tcW w:w="2835" w:type="dxa"/>
          </w:tcPr>
          <w:p w:rsidR="002322C4" w:rsidRPr="00FC3A30" w:rsidRDefault="002322C4" w:rsidP="00FC3A30">
            <w:pPr>
              <w:pStyle w:val="NoSpacing"/>
              <w:rPr>
                <w:sz w:val="36"/>
                <w:szCs w:val="36"/>
              </w:rPr>
            </w:pPr>
          </w:p>
        </w:tc>
        <w:tc>
          <w:tcPr>
            <w:tcW w:w="4166" w:type="dxa"/>
          </w:tcPr>
          <w:p w:rsidR="002322C4" w:rsidRPr="00FC3A30" w:rsidRDefault="002322C4" w:rsidP="00FC3A30">
            <w:pPr>
              <w:pStyle w:val="NoSpacing"/>
              <w:rPr>
                <w:sz w:val="36"/>
                <w:szCs w:val="36"/>
              </w:rPr>
            </w:pPr>
          </w:p>
        </w:tc>
      </w:tr>
      <w:tr w:rsidR="002322C4" w:rsidRPr="00FC3A30" w:rsidTr="002322C4">
        <w:tc>
          <w:tcPr>
            <w:tcW w:w="2093" w:type="dxa"/>
          </w:tcPr>
          <w:p w:rsidR="002322C4" w:rsidRPr="00FC3A30" w:rsidRDefault="002322C4" w:rsidP="00FC3A30">
            <w:pPr>
              <w:pStyle w:val="NoSpacing"/>
              <w:rPr>
                <w:sz w:val="36"/>
                <w:szCs w:val="36"/>
              </w:rPr>
            </w:pPr>
          </w:p>
        </w:tc>
        <w:tc>
          <w:tcPr>
            <w:tcW w:w="1276" w:type="dxa"/>
          </w:tcPr>
          <w:p w:rsidR="002322C4" w:rsidRPr="00FC3A30" w:rsidRDefault="002322C4" w:rsidP="00FC3A30">
            <w:pPr>
              <w:pStyle w:val="NoSpacing"/>
              <w:rPr>
                <w:sz w:val="36"/>
                <w:szCs w:val="36"/>
              </w:rPr>
            </w:pPr>
          </w:p>
        </w:tc>
        <w:tc>
          <w:tcPr>
            <w:tcW w:w="2551" w:type="dxa"/>
          </w:tcPr>
          <w:p w:rsidR="002322C4" w:rsidRPr="00FC3A30" w:rsidRDefault="002322C4" w:rsidP="00FC3A30">
            <w:pPr>
              <w:pStyle w:val="NoSpacing"/>
              <w:rPr>
                <w:sz w:val="36"/>
                <w:szCs w:val="36"/>
              </w:rPr>
            </w:pPr>
          </w:p>
        </w:tc>
        <w:tc>
          <w:tcPr>
            <w:tcW w:w="2693" w:type="dxa"/>
          </w:tcPr>
          <w:p w:rsidR="002322C4" w:rsidRPr="00FC3A30" w:rsidRDefault="002322C4" w:rsidP="00FC3A30">
            <w:pPr>
              <w:pStyle w:val="NoSpacing"/>
              <w:rPr>
                <w:sz w:val="36"/>
                <w:szCs w:val="36"/>
              </w:rPr>
            </w:pPr>
          </w:p>
        </w:tc>
        <w:tc>
          <w:tcPr>
            <w:tcW w:w="2835" w:type="dxa"/>
          </w:tcPr>
          <w:p w:rsidR="002322C4" w:rsidRPr="00FC3A30" w:rsidRDefault="002322C4" w:rsidP="00FC3A30">
            <w:pPr>
              <w:pStyle w:val="NoSpacing"/>
              <w:rPr>
                <w:sz w:val="36"/>
                <w:szCs w:val="36"/>
              </w:rPr>
            </w:pPr>
          </w:p>
        </w:tc>
        <w:tc>
          <w:tcPr>
            <w:tcW w:w="4166" w:type="dxa"/>
          </w:tcPr>
          <w:p w:rsidR="002322C4" w:rsidRPr="00FC3A30" w:rsidRDefault="002322C4" w:rsidP="00FC3A30">
            <w:pPr>
              <w:pStyle w:val="NoSpacing"/>
              <w:rPr>
                <w:sz w:val="36"/>
                <w:szCs w:val="36"/>
              </w:rPr>
            </w:pPr>
          </w:p>
        </w:tc>
      </w:tr>
      <w:tr w:rsidR="002322C4" w:rsidRPr="00FC3A30" w:rsidTr="002322C4">
        <w:tc>
          <w:tcPr>
            <w:tcW w:w="2093" w:type="dxa"/>
          </w:tcPr>
          <w:p w:rsidR="002322C4" w:rsidRPr="00FC3A30" w:rsidRDefault="002322C4" w:rsidP="00FC3A30">
            <w:pPr>
              <w:pStyle w:val="NoSpacing"/>
              <w:rPr>
                <w:sz w:val="36"/>
                <w:szCs w:val="36"/>
              </w:rPr>
            </w:pPr>
          </w:p>
        </w:tc>
        <w:tc>
          <w:tcPr>
            <w:tcW w:w="1276" w:type="dxa"/>
          </w:tcPr>
          <w:p w:rsidR="002322C4" w:rsidRPr="00FC3A30" w:rsidRDefault="002322C4" w:rsidP="00FC3A30">
            <w:pPr>
              <w:pStyle w:val="NoSpacing"/>
              <w:rPr>
                <w:sz w:val="36"/>
                <w:szCs w:val="36"/>
              </w:rPr>
            </w:pPr>
          </w:p>
        </w:tc>
        <w:tc>
          <w:tcPr>
            <w:tcW w:w="2551" w:type="dxa"/>
          </w:tcPr>
          <w:p w:rsidR="002322C4" w:rsidRPr="00FC3A30" w:rsidRDefault="002322C4" w:rsidP="00FC3A30">
            <w:pPr>
              <w:pStyle w:val="NoSpacing"/>
              <w:rPr>
                <w:sz w:val="36"/>
                <w:szCs w:val="36"/>
              </w:rPr>
            </w:pPr>
          </w:p>
        </w:tc>
        <w:tc>
          <w:tcPr>
            <w:tcW w:w="2693" w:type="dxa"/>
          </w:tcPr>
          <w:p w:rsidR="002322C4" w:rsidRPr="00FC3A30" w:rsidRDefault="002322C4" w:rsidP="00FC3A30">
            <w:pPr>
              <w:pStyle w:val="NoSpacing"/>
              <w:rPr>
                <w:sz w:val="36"/>
                <w:szCs w:val="36"/>
              </w:rPr>
            </w:pPr>
          </w:p>
        </w:tc>
        <w:tc>
          <w:tcPr>
            <w:tcW w:w="2835" w:type="dxa"/>
          </w:tcPr>
          <w:p w:rsidR="002322C4" w:rsidRPr="00FC3A30" w:rsidRDefault="002322C4" w:rsidP="00FC3A30">
            <w:pPr>
              <w:pStyle w:val="NoSpacing"/>
              <w:rPr>
                <w:sz w:val="36"/>
                <w:szCs w:val="36"/>
              </w:rPr>
            </w:pPr>
          </w:p>
        </w:tc>
        <w:tc>
          <w:tcPr>
            <w:tcW w:w="4166" w:type="dxa"/>
          </w:tcPr>
          <w:p w:rsidR="002322C4" w:rsidRPr="00FC3A30" w:rsidRDefault="002322C4" w:rsidP="00FC3A30">
            <w:pPr>
              <w:pStyle w:val="NoSpacing"/>
              <w:rPr>
                <w:sz w:val="36"/>
                <w:szCs w:val="36"/>
              </w:rPr>
            </w:pPr>
          </w:p>
        </w:tc>
      </w:tr>
      <w:tr w:rsidR="002322C4" w:rsidRPr="00FC3A30" w:rsidTr="002322C4">
        <w:tc>
          <w:tcPr>
            <w:tcW w:w="2093" w:type="dxa"/>
          </w:tcPr>
          <w:p w:rsidR="002322C4" w:rsidRPr="00FC3A30" w:rsidRDefault="002322C4" w:rsidP="00FC3A30">
            <w:pPr>
              <w:pStyle w:val="NoSpacing"/>
              <w:rPr>
                <w:sz w:val="36"/>
                <w:szCs w:val="36"/>
              </w:rPr>
            </w:pPr>
          </w:p>
        </w:tc>
        <w:tc>
          <w:tcPr>
            <w:tcW w:w="1276" w:type="dxa"/>
          </w:tcPr>
          <w:p w:rsidR="002322C4" w:rsidRPr="00FC3A30" w:rsidRDefault="002322C4" w:rsidP="00FC3A30">
            <w:pPr>
              <w:pStyle w:val="NoSpacing"/>
              <w:rPr>
                <w:sz w:val="36"/>
                <w:szCs w:val="36"/>
              </w:rPr>
            </w:pPr>
          </w:p>
        </w:tc>
        <w:tc>
          <w:tcPr>
            <w:tcW w:w="2551" w:type="dxa"/>
          </w:tcPr>
          <w:p w:rsidR="002322C4" w:rsidRPr="00FC3A30" w:rsidRDefault="002322C4" w:rsidP="00FC3A30">
            <w:pPr>
              <w:pStyle w:val="NoSpacing"/>
              <w:rPr>
                <w:sz w:val="36"/>
                <w:szCs w:val="36"/>
              </w:rPr>
            </w:pPr>
          </w:p>
        </w:tc>
        <w:tc>
          <w:tcPr>
            <w:tcW w:w="2693" w:type="dxa"/>
          </w:tcPr>
          <w:p w:rsidR="002322C4" w:rsidRPr="00FC3A30" w:rsidRDefault="002322C4" w:rsidP="00FC3A30">
            <w:pPr>
              <w:pStyle w:val="NoSpacing"/>
              <w:rPr>
                <w:sz w:val="36"/>
                <w:szCs w:val="36"/>
              </w:rPr>
            </w:pPr>
          </w:p>
        </w:tc>
        <w:tc>
          <w:tcPr>
            <w:tcW w:w="2835" w:type="dxa"/>
          </w:tcPr>
          <w:p w:rsidR="002322C4" w:rsidRPr="00FC3A30" w:rsidRDefault="002322C4" w:rsidP="00FC3A30">
            <w:pPr>
              <w:pStyle w:val="NoSpacing"/>
              <w:rPr>
                <w:sz w:val="36"/>
                <w:szCs w:val="36"/>
              </w:rPr>
            </w:pPr>
          </w:p>
        </w:tc>
        <w:tc>
          <w:tcPr>
            <w:tcW w:w="4166" w:type="dxa"/>
          </w:tcPr>
          <w:p w:rsidR="002322C4" w:rsidRPr="00FC3A30" w:rsidRDefault="002322C4" w:rsidP="00FC3A30">
            <w:pPr>
              <w:pStyle w:val="NoSpacing"/>
              <w:rPr>
                <w:sz w:val="36"/>
                <w:szCs w:val="36"/>
              </w:rPr>
            </w:pPr>
          </w:p>
        </w:tc>
      </w:tr>
    </w:tbl>
    <w:p w:rsidR="00FC3A30" w:rsidRPr="006C0B07" w:rsidRDefault="00FC3A30" w:rsidP="00FC3A30">
      <w:pPr>
        <w:pStyle w:val="NoSpacing"/>
      </w:pPr>
    </w:p>
    <w:p w:rsidR="006C0B07" w:rsidRPr="006C0B07" w:rsidRDefault="006C0B07" w:rsidP="006C0B07">
      <w:pPr>
        <w:pStyle w:val="NoSpacing"/>
      </w:pPr>
    </w:p>
    <w:p w:rsidR="006C0B07" w:rsidRPr="006C0B07" w:rsidRDefault="006C0B07" w:rsidP="006C0B07">
      <w:pPr>
        <w:pStyle w:val="NoSpacing"/>
      </w:pPr>
    </w:p>
    <w:p w:rsidR="006D6FDE" w:rsidRPr="006C0B07" w:rsidRDefault="006D6FDE" w:rsidP="006C0B07">
      <w:pPr>
        <w:pStyle w:val="NoSpacing"/>
      </w:pPr>
    </w:p>
    <w:sectPr w:rsidR="006D6FDE" w:rsidRPr="006C0B07" w:rsidSect="00EE185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20DA"/>
    <w:multiLevelType w:val="hybridMultilevel"/>
    <w:tmpl w:val="1CEE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D3A67"/>
    <w:multiLevelType w:val="hybridMultilevel"/>
    <w:tmpl w:val="8762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8364E"/>
    <w:multiLevelType w:val="hybridMultilevel"/>
    <w:tmpl w:val="3DA08E74"/>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64D01"/>
    <w:multiLevelType w:val="hybridMultilevel"/>
    <w:tmpl w:val="E040774A"/>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B3E32"/>
    <w:multiLevelType w:val="hybridMultilevel"/>
    <w:tmpl w:val="88242E48"/>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5A07BA"/>
    <w:multiLevelType w:val="hybridMultilevel"/>
    <w:tmpl w:val="3D06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527F64"/>
    <w:multiLevelType w:val="hybridMultilevel"/>
    <w:tmpl w:val="F14CB052"/>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C1"/>
    <w:rsid w:val="001B7BCB"/>
    <w:rsid w:val="00201F10"/>
    <w:rsid w:val="002322C4"/>
    <w:rsid w:val="003D5623"/>
    <w:rsid w:val="00431AC1"/>
    <w:rsid w:val="004C12BA"/>
    <w:rsid w:val="006C0B07"/>
    <w:rsid w:val="006D6FDE"/>
    <w:rsid w:val="00720445"/>
    <w:rsid w:val="00782283"/>
    <w:rsid w:val="009905C4"/>
    <w:rsid w:val="00A31A70"/>
    <w:rsid w:val="00BC0D51"/>
    <w:rsid w:val="00CA0632"/>
    <w:rsid w:val="00CE3BCC"/>
    <w:rsid w:val="00CE6C35"/>
    <w:rsid w:val="00D422B6"/>
    <w:rsid w:val="00D93845"/>
    <w:rsid w:val="00DB6D27"/>
    <w:rsid w:val="00EC15D7"/>
    <w:rsid w:val="00EE1852"/>
    <w:rsid w:val="00F721AF"/>
    <w:rsid w:val="00F73AA8"/>
    <w:rsid w:val="00FC3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6FD21-44C8-4AC4-83E9-8C8E36AD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AC1"/>
    <w:pPr>
      <w:ind w:left="720"/>
      <w:contextualSpacing/>
    </w:pPr>
  </w:style>
  <w:style w:type="paragraph" w:styleId="NoSpacing">
    <w:name w:val="No Spacing"/>
    <w:uiPriority w:val="1"/>
    <w:qFormat/>
    <w:rsid w:val="006C0B07"/>
    <w:pPr>
      <w:spacing w:after="0" w:line="240" w:lineRule="auto"/>
    </w:pPr>
  </w:style>
  <w:style w:type="paragraph" w:styleId="BalloonText">
    <w:name w:val="Balloon Text"/>
    <w:basedOn w:val="Normal"/>
    <w:link w:val="BalloonTextChar"/>
    <w:uiPriority w:val="99"/>
    <w:semiHidden/>
    <w:unhideWhenUsed/>
    <w:rsid w:val="00F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3215">
      <w:bodyDiv w:val="1"/>
      <w:marLeft w:val="0"/>
      <w:marRight w:val="0"/>
      <w:marTop w:val="0"/>
      <w:marBottom w:val="0"/>
      <w:divBdr>
        <w:top w:val="none" w:sz="0" w:space="0" w:color="auto"/>
        <w:left w:val="none" w:sz="0" w:space="0" w:color="auto"/>
        <w:bottom w:val="none" w:sz="0" w:space="0" w:color="auto"/>
        <w:right w:val="none" w:sz="0" w:space="0" w:color="auto"/>
      </w:divBdr>
    </w:div>
    <w:div w:id="1785609546">
      <w:bodyDiv w:val="1"/>
      <w:marLeft w:val="0"/>
      <w:marRight w:val="0"/>
      <w:marTop w:val="0"/>
      <w:marBottom w:val="0"/>
      <w:divBdr>
        <w:top w:val="none" w:sz="0" w:space="0" w:color="auto"/>
        <w:left w:val="none" w:sz="0" w:space="0" w:color="auto"/>
        <w:bottom w:val="none" w:sz="0" w:space="0" w:color="auto"/>
        <w:right w:val="none" w:sz="0" w:space="0" w:color="auto"/>
      </w:divBdr>
    </w:div>
    <w:div w:id="21425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Harle</dc:creator>
  <cp:lastModifiedBy>peter hardy</cp:lastModifiedBy>
  <cp:revision>2</cp:revision>
  <dcterms:created xsi:type="dcterms:W3CDTF">2018-06-29T10:50:00Z</dcterms:created>
  <dcterms:modified xsi:type="dcterms:W3CDTF">2018-06-29T10:50:00Z</dcterms:modified>
</cp:coreProperties>
</file>